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after="100" w:line="360" w:lineRule="auto"/>
        <w:jc w:val="left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：</w:t>
      </w:r>
    </w:p>
    <w:p>
      <w:pPr>
        <w:pStyle w:val="2"/>
        <w:shd w:val="clear" w:color="auto" w:fill="FFFFFF"/>
        <w:spacing w:after="10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温州大学瓯江学院2020年人才选聘资格复审材料清单</w:t>
      </w:r>
    </w:p>
    <w:p>
      <w:pPr>
        <w:pStyle w:val="2"/>
        <w:numPr>
          <w:ilvl w:val="0"/>
          <w:numId w:val="0"/>
        </w:numPr>
        <w:shd w:val="clear" w:color="auto" w:fill="FFFFFF"/>
        <w:spacing w:after="100" w:line="24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shd w:val="clear" w:color="auto" w:fill="FFFFFF"/>
        <w:spacing w:after="100"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1、温州大学瓯江学院2020年人才选聘应聘人员健康状况报告表；</w:t>
      </w:r>
    </w:p>
    <w:p>
      <w:pPr>
        <w:pStyle w:val="2"/>
        <w:numPr>
          <w:ilvl w:val="0"/>
          <w:numId w:val="0"/>
        </w:numPr>
        <w:shd w:val="clear" w:color="auto" w:fill="FFFFFF"/>
        <w:spacing w:after="100"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2、温州大学瓯江学院2020年人才选聘报名表（本人签名）；</w:t>
      </w:r>
    </w:p>
    <w:p>
      <w:pPr>
        <w:pStyle w:val="2"/>
        <w:numPr>
          <w:ilvl w:val="0"/>
          <w:numId w:val="0"/>
        </w:numPr>
        <w:shd w:val="clear" w:color="auto" w:fill="FFFFFF"/>
        <w:spacing w:after="100" w:line="36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3、三张本人单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寸彩照（背面备注：名字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+手机号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）；</w:t>
      </w:r>
      <w:bookmarkStart w:id="0" w:name="_GoBack"/>
      <w:bookmarkEnd w:id="0"/>
    </w:p>
    <w:p>
      <w:pPr>
        <w:pStyle w:val="2"/>
        <w:numPr>
          <w:ilvl w:val="0"/>
          <w:numId w:val="0"/>
        </w:numPr>
        <w:shd w:val="clear" w:color="auto" w:fill="FFFFFF"/>
        <w:spacing w:after="100" w:line="360" w:lineRule="auto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身份证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原件及复印件；</w:t>
      </w:r>
    </w:p>
    <w:p>
      <w:pPr>
        <w:pStyle w:val="2"/>
        <w:numPr>
          <w:ilvl w:val="0"/>
          <w:numId w:val="0"/>
        </w:numPr>
        <w:shd w:val="clear" w:color="auto" w:fill="FFFFFF"/>
        <w:spacing w:after="100" w:line="360" w:lineRule="auto"/>
        <w:jc w:val="both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5、自</w:t>
      </w:r>
      <w:r>
        <w:rPr>
          <w:rFonts w:hint="eastAsia" w:ascii="仿宋" w:hAnsi="仿宋" w:eastAsia="仿宋" w:cs="仿宋"/>
          <w:sz w:val="28"/>
          <w:szCs w:val="28"/>
        </w:rPr>
        <w:t>本科开始各阶段的</w:t>
      </w:r>
      <w:r>
        <w:rPr>
          <w:rFonts w:hint="eastAsia" w:ascii="仿宋" w:hAnsi="仿宋" w:eastAsia="仿宋" w:cs="仿宋"/>
          <w:sz w:val="28"/>
          <w:szCs w:val="28"/>
          <w:u w:val="none"/>
        </w:rPr>
        <w:t>学历、学位证书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原件及复印件：</w:t>
      </w:r>
    </w:p>
    <w:p>
      <w:pPr>
        <w:pStyle w:val="2"/>
        <w:numPr>
          <w:ilvl w:val="0"/>
          <w:numId w:val="1"/>
        </w:numPr>
        <w:shd w:val="clear" w:color="auto" w:fill="FFFFFF"/>
        <w:spacing w:after="100" w:line="360" w:lineRule="auto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留学人员应提供教育部留学服务中心出具的国（境）外学历、学位认证书原件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及复印件；</w:t>
      </w:r>
    </w:p>
    <w:p>
      <w:pPr>
        <w:pStyle w:val="2"/>
        <w:numPr>
          <w:ilvl w:val="0"/>
          <w:numId w:val="1"/>
        </w:numPr>
        <w:shd w:val="clear" w:color="auto" w:fill="FFFFFF"/>
        <w:spacing w:after="100" w:line="360" w:lineRule="auto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2020年普通高校应届毕业生尚未取得毕业证书的，应提供学校核发的就业推荐表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就业协议书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原件及复印件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after="100" w:line="360" w:lineRule="auto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报考辅导员岗，需提供近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3个月内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由党组织（盖章）开具的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党员证明原件；</w:t>
      </w:r>
    </w:p>
    <w:p>
      <w:pPr>
        <w:pStyle w:val="2"/>
        <w:numPr>
          <w:ilvl w:val="0"/>
          <w:numId w:val="0"/>
        </w:numPr>
        <w:shd w:val="clear" w:color="auto" w:fill="FFFFFF"/>
        <w:spacing w:after="100" w:line="360" w:lineRule="auto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报名时提供的其他支撑材料的原件及复印件，如工作证明、职称证书等。</w:t>
      </w:r>
    </w:p>
    <w:p>
      <w:pPr>
        <w:pStyle w:val="2"/>
        <w:shd w:val="clear" w:color="auto" w:fill="FFFFFF"/>
        <w:spacing w:after="100"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hd w:val="clear" w:color="auto" w:fill="FFFFFF"/>
        <w:spacing w:after="100" w:line="360" w:lineRule="auto"/>
        <w:jc w:val="both"/>
        <w:rPr>
          <w:rFonts w:ascii="仿宋" w:hAnsi="仿宋" w:eastAsia="仿宋" w:cs="仿宋"/>
          <w:sz w:val="28"/>
          <w:szCs w:val="28"/>
        </w:rPr>
      </w:pPr>
    </w:p>
    <w:p>
      <w:pPr>
        <w:pStyle w:val="2"/>
        <w:shd w:val="clear" w:color="auto" w:fill="FFFFFF"/>
        <w:spacing w:after="100"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人事部</w:t>
      </w:r>
    </w:p>
    <w:p>
      <w:pPr>
        <w:pStyle w:val="2"/>
        <w:shd w:val="clear" w:color="auto" w:fill="FFFFFF"/>
        <w:spacing w:after="100"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2020年7月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BF59A"/>
    <w:multiLevelType w:val="singleLevel"/>
    <w:tmpl w:val="9E8BF59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C5232"/>
    <w:rsid w:val="004552C4"/>
    <w:rsid w:val="00633C0C"/>
    <w:rsid w:val="00AF1743"/>
    <w:rsid w:val="00CC7976"/>
    <w:rsid w:val="00D7396F"/>
    <w:rsid w:val="00FA72A1"/>
    <w:rsid w:val="02F266AA"/>
    <w:rsid w:val="075F43D0"/>
    <w:rsid w:val="076F2CE9"/>
    <w:rsid w:val="0F5B0820"/>
    <w:rsid w:val="14BE4FB4"/>
    <w:rsid w:val="203C5232"/>
    <w:rsid w:val="20567C31"/>
    <w:rsid w:val="2F962DB3"/>
    <w:rsid w:val="343871C2"/>
    <w:rsid w:val="3B792D64"/>
    <w:rsid w:val="3C350E8E"/>
    <w:rsid w:val="46C82DD7"/>
    <w:rsid w:val="47F83790"/>
    <w:rsid w:val="495426A2"/>
    <w:rsid w:val="4EA0008B"/>
    <w:rsid w:val="51B41947"/>
    <w:rsid w:val="522D3F6D"/>
    <w:rsid w:val="5B252E85"/>
    <w:rsid w:val="63FF492F"/>
    <w:rsid w:val="68177AFF"/>
    <w:rsid w:val="6B334AE8"/>
    <w:rsid w:val="6D8B43E3"/>
    <w:rsid w:val="719A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Lines>2</Lines>
  <Paragraphs>1</Paragraphs>
  <TotalTime>3</TotalTime>
  <ScaleCrop>false</ScaleCrop>
  <LinksUpToDate>false</LinksUpToDate>
  <CharactersWithSpaces>419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2020-07-09T02:46:00Z</dcterms:created>
  <dc:creator>wyn</dc:creator>
  <cp:lastModifiedBy>Linus</cp:lastModifiedBy>
  <dcterms:modified xsi:type="dcterms:W3CDTF">2020-07-11T09:59:41Z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