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947" w:firstLineChars="262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温州</w:t>
      </w:r>
      <w:r>
        <w:rPr>
          <w:rFonts w:hint="eastAsia" w:ascii="黑体" w:hAnsi="黑体" w:eastAsia="黑体"/>
          <w:b/>
          <w:bCs/>
          <w:sz w:val="36"/>
          <w:szCs w:val="36"/>
          <w:lang w:eastAsia="zh-Hans"/>
        </w:rPr>
        <w:t>理工</w:t>
      </w:r>
      <w:r>
        <w:rPr>
          <w:rFonts w:hint="eastAsia" w:ascii="黑体" w:hAnsi="黑体" w:eastAsia="黑体"/>
          <w:b/>
          <w:bCs/>
          <w:sz w:val="36"/>
          <w:szCs w:val="36"/>
        </w:rPr>
        <w:t>学院第</w:t>
      </w:r>
      <w:r>
        <w:rPr>
          <w:rFonts w:hint="eastAsia" w:ascii="黑体" w:hAnsi="黑体" w:eastAsia="黑体"/>
          <w:b/>
          <w:bCs/>
          <w:sz w:val="36"/>
          <w:szCs w:val="36"/>
          <w:lang w:eastAsia="zh-Hans"/>
        </w:rPr>
        <w:t>一</w:t>
      </w:r>
      <w:r>
        <w:rPr>
          <w:rFonts w:hint="eastAsia" w:ascii="黑体" w:hAnsi="黑体" w:eastAsia="黑体"/>
          <w:b/>
          <w:bCs/>
          <w:sz w:val="36"/>
          <w:szCs w:val="36"/>
        </w:rPr>
        <w:t>届田径运动会</w:t>
      </w:r>
      <w:r>
        <w:rPr>
          <w:rFonts w:hint="eastAsia" w:ascii="黑体" w:hAnsi="黑体" w:eastAsia="黑体"/>
          <w:b/>
          <w:sz w:val="36"/>
          <w:szCs w:val="36"/>
        </w:rPr>
        <w:t>竞赛规程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sz w:val="28"/>
          <w:szCs w:val="28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bCs/>
          <w:sz w:val="32"/>
          <w:szCs w:val="32"/>
        </w:rPr>
        <w:t>日期与地点</w:t>
      </w:r>
    </w:p>
    <w:p>
      <w:pPr>
        <w:spacing w:line="560" w:lineRule="exact"/>
        <w:ind w:firstLine="627" w:firstLineChars="19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202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年11月1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日至11月</w:t>
      </w:r>
      <w:r>
        <w:rPr>
          <w:rFonts w:ascii="仿宋_GB2312" w:hAnsi="宋体" w:eastAsia="仿宋_GB2312"/>
          <w:sz w:val="32"/>
          <w:szCs w:val="32"/>
        </w:rPr>
        <w:t>12</w:t>
      </w:r>
      <w:r>
        <w:rPr>
          <w:rFonts w:hint="eastAsia" w:ascii="仿宋_GB2312" w:hAnsi="宋体" w:eastAsia="仿宋_GB2312"/>
          <w:sz w:val="32"/>
          <w:szCs w:val="32"/>
        </w:rPr>
        <w:t>日在温州</w:t>
      </w:r>
      <w:r>
        <w:rPr>
          <w:rFonts w:hint="eastAsia" w:ascii="仿宋_GB2312" w:hAnsi="宋体" w:eastAsia="仿宋_GB2312"/>
          <w:sz w:val="32"/>
          <w:szCs w:val="32"/>
          <w:lang w:eastAsia="zh-Hans"/>
        </w:rPr>
        <w:t>理工学院滨海校区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田</w:t>
      </w:r>
      <w:r>
        <w:rPr>
          <w:rFonts w:hint="eastAsia" w:ascii="仿宋_GB2312" w:hAnsi="宋体" w:eastAsia="仿宋_GB2312"/>
          <w:sz w:val="32"/>
          <w:szCs w:val="32"/>
        </w:rPr>
        <w:t>径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场举行。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二、参赛单位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color w:val="FF000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（一）学生组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：</w:t>
      </w:r>
      <w:r>
        <w:rPr>
          <w:rFonts w:hint="eastAsia" w:ascii="仿宋_GB2312" w:hAnsi="宋体" w:eastAsia="仿宋_GB2312"/>
          <w:bCs/>
          <w:sz w:val="32"/>
          <w:szCs w:val="32"/>
          <w:lang w:eastAsia="zh-Hans"/>
        </w:rPr>
        <w:t>经济与管理</w:t>
      </w:r>
      <w:r>
        <w:rPr>
          <w:rFonts w:hint="eastAsia" w:ascii="仿宋_GB2312" w:hAnsi="宋体" w:eastAsia="仿宋_GB2312"/>
          <w:bCs/>
          <w:sz w:val="32"/>
          <w:szCs w:val="32"/>
        </w:rPr>
        <w:t>学院、（法学院、马克思主义学院）、</w:t>
      </w:r>
      <w:r>
        <w:rPr>
          <w:rFonts w:hint="eastAsia" w:ascii="仿宋_GB2312" w:hAnsi="宋体" w:eastAsia="仿宋_GB2312"/>
          <w:bCs/>
          <w:sz w:val="32"/>
          <w:szCs w:val="32"/>
          <w:lang w:eastAsia="zh-Hans"/>
        </w:rPr>
        <w:t>文学与传媒</w:t>
      </w:r>
      <w:r>
        <w:rPr>
          <w:rFonts w:hint="eastAsia" w:ascii="仿宋_GB2312" w:hAnsi="宋体" w:eastAsia="仿宋_GB2312"/>
          <w:bCs/>
          <w:sz w:val="32"/>
          <w:szCs w:val="32"/>
        </w:rPr>
        <w:t>学院、</w:t>
      </w:r>
      <w:r>
        <w:rPr>
          <w:rFonts w:hint="eastAsia" w:ascii="仿宋_GB2312" w:hAnsi="宋体" w:eastAsia="仿宋_GB2312"/>
          <w:bCs/>
          <w:sz w:val="32"/>
          <w:szCs w:val="32"/>
          <w:lang w:eastAsia="zh-Hans"/>
        </w:rPr>
        <w:t>数据科学与人工智能</w:t>
      </w:r>
      <w:r>
        <w:rPr>
          <w:rFonts w:hint="eastAsia" w:ascii="仿宋_GB2312" w:hAnsi="宋体" w:eastAsia="仿宋_GB2312"/>
          <w:bCs/>
          <w:sz w:val="32"/>
          <w:szCs w:val="32"/>
        </w:rPr>
        <w:t>学院、</w:t>
      </w:r>
      <w:r>
        <w:rPr>
          <w:rFonts w:hint="eastAsia" w:ascii="仿宋_GB2312" w:hAnsi="宋体" w:eastAsia="仿宋_GB2312"/>
          <w:bCs/>
          <w:sz w:val="32"/>
          <w:szCs w:val="32"/>
          <w:lang w:eastAsia="zh-Hans"/>
        </w:rPr>
        <w:t>智能制造</w:t>
      </w:r>
      <w:r>
        <w:rPr>
          <w:rFonts w:hint="eastAsia" w:ascii="仿宋_GB2312" w:hAnsi="宋体" w:eastAsia="仿宋_GB2312"/>
          <w:bCs/>
          <w:sz w:val="32"/>
          <w:szCs w:val="32"/>
        </w:rPr>
        <w:t>与电子工程学院、建筑与</w:t>
      </w:r>
      <w:r>
        <w:rPr>
          <w:rFonts w:hint="eastAsia" w:ascii="仿宋_GB2312" w:hAnsi="宋体" w:eastAsia="仿宋_GB2312"/>
          <w:bCs/>
          <w:sz w:val="32"/>
          <w:szCs w:val="32"/>
          <w:lang w:eastAsia="zh-Hans"/>
        </w:rPr>
        <w:t>能源</w:t>
      </w:r>
      <w:r>
        <w:rPr>
          <w:rFonts w:hint="eastAsia" w:ascii="仿宋_GB2312" w:hAnsi="宋体" w:eastAsia="仿宋_GB2312"/>
          <w:bCs/>
          <w:sz w:val="32"/>
          <w:szCs w:val="32"/>
        </w:rPr>
        <w:t>工程学院</w:t>
      </w:r>
      <w:r>
        <w:rPr>
          <w:rFonts w:ascii="仿宋_GB2312" w:hAnsi="宋体" w:eastAsia="仿宋_GB2312"/>
          <w:bCs/>
          <w:sz w:val="32"/>
          <w:szCs w:val="32"/>
        </w:rPr>
        <w:t>、</w:t>
      </w:r>
      <w:r>
        <w:rPr>
          <w:rFonts w:hint="eastAsia" w:ascii="仿宋_GB2312" w:hAnsi="宋体" w:eastAsia="仿宋_GB2312"/>
          <w:bCs/>
          <w:sz w:val="32"/>
          <w:szCs w:val="32"/>
        </w:rPr>
        <w:t>设计艺术学院</w:t>
      </w:r>
      <w:r>
        <w:rPr>
          <w:rFonts w:hint="eastAsia" w:ascii="仿宋_GB2312" w:eastAsia="仿宋_GB2312"/>
          <w:bCs/>
          <w:sz w:val="32"/>
          <w:szCs w:val="32"/>
        </w:rPr>
        <w:t>、</w:t>
      </w:r>
      <w:r>
        <w:rPr>
          <w:rFonts w:hint="eastAsia" w:ascii="仿宋_GB2312" w:hAnsi="宋体" w:eastAsia="仿宋_GB2312"/>
          <w:bCs/>
          <w:sz w:val="32"/>
          <w:szCs w:val="32"/>
          <w:lang w:eastAsia="zh-Hans"/>
        </w:rPr>
        <w:t>外国语</w:t>
      </w:r>
      <w:r>
        <w:rPr>
          <w:rFonts w:hint="eastAsia" w:ascii="仿宋_GB2312" w:hAnsi="宋体" w:eastAsia="仿宋_GB2312"/>
          <w:bCs/>
          <w:sz w:val="32"/>
          <w:szCs w:val="32"/>
        </w:rPr>
        <w:t>学院</w:t>
      </w:r>
      <w:r>
        <w:rPr>
          <w:rFonts w:ascii="仿宋_GB2312" w:hAnsi="宋体" w:eastAsia="仿宋_GB2312"/>
          <w:bCs/>
          <w:sz w:val="32"/>
          <w:szCs w:val="32"/>
          <w:lang w:eastAsia="zh-Hans"/>
        </w:rPr>
        <w:t>（</w:t>
      </w:r>
      <w:r>
        <w:rPr>
          <w:rFonts w:hint="eastAsia" w:ascii="仿宋_GB2312" w:hAnsi="宋体" w:eastAsia="仿宋_GB2312"/>
          <w:bCs/>
          <w:sz w:val="32"/>
          <w:szCs w:val="32"/>
          <w:lang w:eastAsia="zh-Hans"/>
        </w:rPr>
        <w:t>国际教育学院</w:t>
      </w:r>
      <w:r>
        <w:rPr>
          <w:rFonts w:ascii="仿宋_GB2312" w:hAnsi="宋体" w:eastAsia="仿宋_GB2312"/>
          <w:bCs/>
          <w:sz w:val="32"/>
          <w:szCs w:val="32"/>
          <w:lang w:eastAsia="zh-Hans"/>
        </w:rPr>
        <w:t>）</w:t>
      </w:r>
      <w:r>
        <w:rPr>
          <w:rFonts w:hint="eastAsia" w:ascii="仿宋_GB2312" w:hAnsi="宋体" w:eastAsia="仿宋_GB2312"/>
          <w:bCs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（二）教工组：</w:t>
      </w:r>
      <w:r>
        <w:rPr>
          <w:rFonts w:hint="eastAsia" w:ascii="仿宋_GB2312" w:hAnsi="宋体" w:eastAsia="仿宋_GB2312"/>
          <w:sz w:val="32"/>
          <w:szCs w:val="32"/>
        </w:rPr>
        <w:t>行政机关、</w:t>
      </w:r>
      <w:r>
        <w:rPr>
          <w:rFonts w:hint="eastAsia" w:ascii="仿宋_GB2312" w:hAnsi="宋体" w:eastAsia="仿宋_GB2312"/>
          <w:bCs/>
          <w:sz w:val="32"/>
          <w:szCs w:val="32"/>
          <w:lang w:eastAsia="zh-Hans"/>
        </w:rPr>
        <w:t>经济与管理</w:t>
      </w:r>
      <w:r>
        <w:rPr>
          <w:rFonts w:hint="eastAsia" w:ascii="仿宋_GB2312" w:hAnsi="宋体" w:eastAsia="仿宋_GB2312"/>
          <w:bCs/>
          <w:sz w:val="32"/>
          <w:szCs w:val="32"/>
        </w:rPr>
        <w:t>学院、（法学院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bCs/>
          <w:sz w:val="32"/>
          <w:szCs w:val="32"/>
        </w:rPr>
        <w:t>马克思主义学院）、(</w:t>
      </w:r>
      <w:r>
        <w:rPr>
          <w:rFonts w:hint="eastAsia" w:ascii="仿宋_GB2312" w:hAnsi="宋体" w:eastAsia="仿宋_GB2312"/>
          <w:bCs/>
          <w:sz w:val="32"/>
          <w:szCs w:val="32"/>
          <w:lang w:eastAsia="zh-Hans"/>
        </w:rPr>
        <w:t>文学与传媒</w:t>
      </w:r>
      <w:r>
        <w:rPr>
          <w:rFonts w:hint="eastAsia" w:ascii="仿宋_GB2312" w:hAnsi="宋体" w:eastAsia="仿宋_GB2312"/>
          <w:bCs/>
          <w:sz w:val="32"/>
          <w:szCs w:val="32"/>
        </w:rPr>
        <w:t>学院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2"/>
          <w:lang w:eastAsia="zh-Hans"/>
        </w:rPr>
        <w:t>创新创业学院</w:t>
      </w:r>
      <w:r>
        <w:rPr>
          <w:rFonts w:hint="eastAsia" w:ascii="仿宋_GB2312" w:eastAsia="仿宋_GB2312"/>
          <w:bCs/>
          <w:sz w:val="32"/>
          <w:szCs w:val="32"/>
        </w:rPr>
        <w:t>）</w:t>
      </w:r>
      <w:r>
        <w:rPr>
          <w:rFonts w:ascii="仿宋_GB2312" w:eastAsia="仿宋_GB2312"/>
          <w:bCs/>
          <w:sz w:val="32"/>
          <w:szCs w:val="32"/>
          <w:lang w:eastAsia="zh-Hans"/>
        </w:rPr>
        <w:t>、</w:t>
      </w:r>
      <w:r>
        <w:rPr>
          <w:rFonts w:hint="eastAsia" w:ascii="仿宋_GB2312" w:hAnsi="宋体" w:eastAsia="仿宋_GB2312"/>
          <w:bCs/>
          <w:sz w:val="32"/>
          <w:szCs w:val="32"/>
          <w:lang w:eastAsia="zh-Hans"/>
        </w:rPr>
        <w:t>数据科学与人工智能</w:t>
      </w:r>
      <w:r>
        <w:rPr>
          <w:rFonts w:hint="eastAsia" w:ascii="仿宋_GB2312" w:hAnsi="宋体" w:eastAsia="仿宋_GB2312"/>
          <w:bCs/>
          <w:sz w:val="32"/>
          <w:szCs w:val="32"/>
        </w:rPr>
        <w:t>学院、</w:t>
      </w:r>
      <w:r>
        <w:rPr>
          <w:rFonts w:hint="eastAsia" w:ascii="仿宋_GB2312" w:hAnsi="宋体" w:eastAsia="仿宋_GB2312"/>
          <w:bCs/>
          <w:sz w:val="32"/>
          <w:szCs w:val="32"/>
          <w:lang w:eastAsia="zh-Hans"/>
        </w:rPr>
        <w:t>智能制造</w:t>
      </w:r>
      <w:r>
        <w:rPr>
          <w:rFonts w:hint="eastAsia" w:ascii="仿宋_GB2312" w:hAnsi="宋体" w:eastAsia="仿宋_GB2312"/>
          <w:bCs/>
          <w:sz w:val="32"/>
          <w:szCs w:val="32"/>
        </w:rPr>
        <w:t>与电子工程学院、（建筑与</w:t>
      </w:r>
      <w:r>
        <w:rPr>
          <w:rFonts w:hint="eastAsia" w:ascii="仿宋_GB2312" w:hAnsi="宋体" w:eastAsia="仿宋_GB2312"/>
          <w:bCs/>
          <w:sz w:val="32"/>
          <w:szCs w:val="32"/>
          <w:lang w:eastAsia="zh-Hans"/>
        </w:rPr>
        <w:t>能源</w:t>
      </w:r>
      <w:r>
        <w:rPr>
          <w:rFonts w:hint="eastAsia" w:ascii="仿宋_GB2312" w:hAnsi="宋体" w:eastAsia="仿宋_GB2312"/>
          <w:bCs/>
          <w:sz w:val="32"/>
          <w:szCs w:val="32"/>
        </w:rPr>
        <w:t>工程学院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bCs/>
          <w:sz w:val="32"/>
          <w:szCs w:val="32"/>
        </w:rPr>
        <w:t>继续教育学院）</w:t>
      </w:r>
      <w:r>
        <w:rPr>
          <w:rFonts w:ascii="仿宋_GB2312" w:hAnsi="宋体" w:eastAsia="仿宋_GB2312"/>
          <w:bCs/>
          <w:sz w:val="32"/>
          <w:szCs w:val="32"/>
        </w:rPr>
        <w:t>、</w:t>
      </w:r>
      <w:r>
        <w:rPr>
          <w:rFonts w:hint="eastAsia" w:ascii="仿宋_GB2312" w:hAnsi="宋体" w:eastAsia="仿宋_GB2312"/>
          <w:bCs/>
          <w:sz w:val="32"/>
          <w:szCs w:val="32"/>
        </w:rPr>
        <w:t>设计艺术学院</w:t>
      </w:r>
      <w:r>
        <w:rPr>
          <w:rFonts w:hint="eastAsia" w:ascii="仿宋_GB2312" w:eastAsia="仿宋_GB2312"/>
          <w:bCs/>
          <w:sz w:val="32"/>
          <w:szCs w:val="32"/>
        </w:rPr>
        <w:t>、</w:t>
      </w:r>
      <w:r>
        <w:rPr>
          <w:rFonts w:hint="eastAsia" w:ascii="仿宋_GB2312" w:hAnsi="宋体" w:eastAsia="仿宋_GB2312"/>
          <w:bCs/>
          <w:sz w:val="32"/>
          <w:szCs w:val="32"/>
          <w:lang w:eastAsia="zh-Hans"/>
        </w:rPr>
        <w:t>外国语</w:t>
      </w:r>
      <w:r>
        <w:rPr>
          <w:rFonts w:hint="eastAsia" w:ascii="仿宋_GB2312" w:hAnsi="宋体" w:eastAsia="仿宋_GB2312"/>
          <w:bCs/>
          <w:sz w:val="32"/>
          <w:szCs w:val="32"/>
        </w:rPr>
        <w:t>学院</w:t>
      </w:r>
      <w:r>
        <w:rPr>
          <w:rFonts w:ascii="仿宋_GB2312" w:hAnsi="宋体" w:eastAsia="仿宋_GB2312"/>
          <w:bCs/>
          <w:sz w:val="32"/>
          <w:szCs w:val="32"/>
          <w:lang w:eastAsia="zh-Hans"/>
        </w:rPr>
        <w:t>（</w:t>
      </w:r>
      <w:r>
        <w:rPr>
          <w:rFonts w:hint="eastAsia" w:ascii="仿宋_GB2312" w:hAnsi="宋体" w:eastAsia="仿宋_GB2312"/>
          <w:bCs/>
          <w:sz w:val="32"/>
          <w:szCs w:val="32"/>
          <w:lang w:eastAsia="zh-Hans"/>
        </w:rPr>
        <w:t>国际教育学院</w:t>
      </w:r>
      <w:r>
        <w:rPr>
          <w:rFonts w:ascii="仿宋_GB2312" w:hAnsi="宋体" w:eastAsia="仿宋_GB2312"/>
          <w:bCs/>
          <w:sz w:val="32"/>
          <w:szCs w:val="32"/>
          <w:lang w:eastAsia="zh-Hans"/>
        </w:rPr>
        <w:t>）</w:t>
      </w:r>
      <w:r>
        <w:rPr>
          <w:rFonts w:hint="eastAsia" w:ascii="仿宋_GB2312" w:hAnsi="宋体" w:eastAsia="仿宋_GB2312"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三、比赛项目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（一）学生</w:t>
      </w:r>
      <w:r>
        <w:rPr>
          <w:rFonts w:hint="eastAsia" w:ascii="仿宋_GB2312" w:hAnsi="宋体" w:eastAsia="仿宋_GB2312"/>
          <w:sz w:val="32"/>
          <w:szCs w:val="32"/>
        </w:rPr>
        <w:t>组</w:t>
      </w:r>
    </w:p>
    <w:p>
      <w:pPr>
        <w:spacing w:line="560" w:lineRule="exact"/>
        <w:ind w:firstLine="784" w:firstLineChars="24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1、</w:t>
      </w:r>
      <w:r>
        <w:rPr>
          <w:rFonts w:hint="eastAsia" w:ascii="仿宋_GB2312" w:hAnsi="宋体" w:eastAsia="仿宋_GB2312"/>
          <w:sz w:val="32"/>
          <w:szCs w:val="32"/>
        </w:rPr>
        <w:t>男子组（1</w:t>
      </w:r>
      <w:r>
        <w:rPr>
          <w:rFonts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项）：100米、200米、400米、800米、1500米、5000米、4×100米接力、4×400米接力、跳高、跳远、三级跳远、铅球（7.26公斤）、标枪（800克）。</w:t>
      </w:r>
    </w:p>
    <w:p>
      <w:pPr>
        <w:spacing w:line="560" w:lineRule="exact"/>
        <w:ind w:firstLine="784" w:firstLineChars="24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2、女子组（1</w:t>
      </w:r>
      <w:r>
        <w:rPr>
          <w:rFonts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项）：100米、200米、400米、800米、1500米、3000米、4×100米接力、4×400米接力、跳高、跳远、三级跳远、铅球（4公斤）、标枪（600克）。</w:t>
      </w:r>
    </w:p>
    <w:p>
      <w:pPr>
        <w:spacing w:line="560" w:lineRule="exact"/>
        <w:ind w:firstLine="790" w:firstLineChars="247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3、集体项目：20×80米迎面接力（10男10女）。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（二）教工组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1、男子甲组（19</w:t>
      </w:r>
      <w:r>
        <w:rPr>
          <w:rFonts w:ascii="仿宋_GB2312" w:hAnsi="宋体" w:eastAsia="仿宋_GB2312"/>
          <w:sz w:val="32"/>
          <w:szCs w:val="32"/>
        </w:rPr>
        <w:t>81</w:t>
      </w:r>
      <w:r>
        <w:rPr>
          <w:rFonts w:hint="eastAsia" w:ascii="仿宋_GB2312" w:hAnsi="宋体" w:eastAsia="仿宋_GB2312"/>
          <w:sz w:val="32"/>
          <w:szCs w:val="32"/>
        </w:rPr>
        <w:t>年1月1日</w:t>
      </w:r>
      <w:r>
        <w:rPr>
          <w:rFonts w:hint="eastAsia" w:ascii="仿宋_GB2312" w:hAnsi="宋体" w:eastAsia="仿宋_GB2312"/>
          <w:sz w:val="32"/>
          <w:szCs w:val="32"/>
          <w:lang w:eastAsia="zh-Hans"/>
        </w:rPr>
        <w:t>及</w:t>
      </w:r>
      <w:r>
        <w:rPr>
          <w:rFonts w:hint="eastAsia" w:ascii="仿宋_GB2312" w:hAnsi="宋体" w:eastAsia="仿宋_GB2312"/>
          <w:sz w:val="32"/>
          <w:szCs w:val="32"/>
        </w:rPr>
        <w:t>以后出生）：100米、800米、3000米、跳远、铅球（7.26公斤）。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2、男子乙组（19</w:t>
      </w:r>
      <w:r>
        <w:rPr>
          <w:rFonts w:ascii="仿宋_GB2312" w:hAnsi="宋体" w:eastAsia="仿宋_GB2312"/>
          <w:sz w:val="32"/>
          <w:szCs w:val="32"/>
        </w:rPr>
        <w:t>80</w:t>
      </w:r>
      <w:r>
        <w:rPr>
          <w:rFonts w:hint="eastAsia" w:ascii="仿宋_GB2312" w:hAnsi="宋体" w:eastAsia="仿宋_GB2312"/>
          <w:sz w:val="32"/>
          <w:szCs w:val="32"/>
        </w:rPr>
        <w:t>年12月31日</w:t>
      </w:r>
      <w:r>
        <w:rPr>
          <w:rFonts w:hint="eastAsia" w:ascii="仿宋_GB2312" w:hAnsi="宋体" w:eastAsia="仿宋_GB2312"/>
          <w:sz w:val="32"/>
          <w:szCs w:val="32"/>
          <w:lang w:eastAsia="zh-Hans"/>
        </w:rPr>
        <w:t>及</w:t>
      </w:r>
      <w:r>
        <w:rPr>
          <w:rFonts w:hint="eastAsia" w:ascii="仿宋_GB2312" w:hAnsi="宋体" w:eastAsia="仿宋_GB2312"/>
          <w:sz w:val="32"/>
          <w:szCs w:val="32"/>
        </w:rPr>
        <w:t>以前出生）：100米、1500米、跳远、铅球（5公斤）。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3、女子甲组（19</w:t>
      </w:r>
      <w:r>
        <w:rPr>
          <w:rFonts w:ascii="仿宋_GB2312" w:hAnsi="宋体" w:eastAsia="仿宋_GB2312"/>
          <w:sz w:val="32"/>
          <w:szCs w:val="32"/>
        </w:rPr>
        <w:t>81</w:t>
      </w:r>
      <w:r>
        <w:rPr>
          <w:rFonts w:hint="eastAsia" w:ascii="仿宋_GB2312" w:hAnsi="宋体" w:eastAsia="仿宋_GB2312"/>
          <w:sz w:val="32"/>
          <w:szCs w:val="32"/>
        </w:rPr>
        <w:t>年1月1日</w:t>
      </w:r>
      <w:r>
        <w:rPr>
          <w:rFonts w:hint="eastAsia" w:ascii="仿宋_GB2312" w:hAnsi="宋体" w:eastAsia="仿宋_GB2312"/>
          <w:sz w:val="32"/>
          <w:szCs w:val="32"/>
          <w:lang w:eastAsia="zh-Hans"/>
        </w:rPr>
        <w:t>及</w:t>
      </w:r>
      <w:r>
        <w:rPr>
          <w:rFonts w:hint="eastAsia" w:ascii="仿宋_GB2312" w:hAnsi="宋体" w:eastAsia="仿宋_GB2312"/>
          <w:sz w:val="32"/>
          <w:szCs w:val="32"/>
        </w:rPr>
        <w:t>以后出生）：100米、400米、1500米、跳远、铅球（4公斤）。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4、女子乙组（19</w:t>
      </w:r>
      <w:r>
        <w:rPr>
          <w:rFonts w:ascii="仿宋_GB2312" w:hAnsi="宋体" w:eastAsia="仿宋_GB2312"/>
          <w:sz w:val="32"/>
          <w:szCs w:val="32"/>
        </w:rPr>
        <w:t>80</w:t>
      </w:r>
      <w:r>
        <w:rPr>
          <w:rFonts w:hint="eastAsia" w:ascii="仿宋_GB2312" w:hAnsi="宋体" w:eastAsia="仿宋_GB2312"/>
          <w:sz w:val="32"/>
          <w:szCs w:val="32"/>
        </w:rPr>
        <w:t>年12月31日</w:t>
      </w:r>
      <w:r>
        <w:rPr>
          <w:rFonts w:hint="eastAsia" w:ascii="仿宋_GB2312" w:hAnsi="宋体" w:eastAsia="仿宋_GB2312"/>
          <w:sz w:val="32"/>
          <w:szCs w:val="32"/>
          <w:lang w:eastAsia="zh-Hans"/>
        </w:rPr>
        <w:t>及</w:t>
      </w:r>
      <w:r>
        <w:rPr>
          <w:rFonts w:hint="eastAsia" w:ascii="仿宋_GB2312" w:hAnsi="宋体" w:eastAsia="仿宋_GB2312"/>
          <w:sz w:val="32"/>
          <w:szCs w:val="32"/>
        </w:rPr>
        <w:t>以前出生）：100米、800米、跳远、铅球（4公斤）。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5、集体项目：4×100米接力（3男1女，其中一人必须是学院中层干部）、10×80米迎面接力（6男4女）。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6、大年龄段可以到小年龄段报名参赛，但只能报一个年龄段。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（三）学生组和教工组报名人数少于4人时则必须改项。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四、参赛办法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1、各</w:t>
      </w:r>
      <w:r>
        <w:rPr>
          <w:rFonts w:hint="eastAsia" w:ascii="仿宋_GB2312" w:eastAsia="仿宋_GB2312"/>
          <w:sz w:val="32"/>
          <w:szCs w:val="32"/>
        </w:rPr>
        <w:t>学生代表队以二级学院为单位，报领队1人、教练员2人、运动员40人（男女人数不限），</w:t>
      </w:r>
      <w:r>
        <w:rPr>
          <w:rFonts w:hint="eastAsia" w:ascii="仿宋_GB2312" w:eastAsia="仿宋_GB2312"/>
          <w:b/>
          <w:bCs/>
          <w:sz w:val="32"/>
          <w:szCs w:val="32"/>
        </w:rPr>
        <w:t>每人限报2项，可兼报集体项目，每项限报3人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</w:t>
      </w: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hAnsi="宋体" w:eastAsia="仿宋_GB2312"/>
          <w:sz w:val="32"/>
          <w:szCs w:val="32"/>
        </w:rPr>
        <w:t>教工</w:t>
      </w:r>
      <w:r>
        <w:rPr>
          <w:rFonts w:hint="eastAsia" w:ascii="仿宋_GB2312" w:eastAsia="仿宋_GB2312"/>
          <w:sz w:val="32"/>
          <w:szCs w:val="32"/>
        </w:rPr>
        <w:t>代表队根据参赛单位报领队1人，教练员2人。每队报运动员35人（男女人数不限），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每人限报2项，可兼报集体项目，</w:t>
      </w:r>
      <w:r>
        <w:rPr>
          <w:rFonts w:hint="eastAsia" w:ascii="仿宋_GB2312" w:eastAsia="仿宋_GB2312"/>
          <w:b/>
          <w:bCs/>
          <w:sz w:val="32"/>
          <w:szCs w:val="32"/>
        </w:rPr>
        <w:t>每项限报3人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3、100米、200米分预决赛，400米及以上项目直接决赛。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4、3000米及以上长距离跑项目的运动员，必须经校医务室体检，证明身体健康方可参赛。体检时间定于11月</w:t>
      </w:r>
      <w:r>
        <w:rPr>
          <w:rFonts w:ascii="仿宋_GB2312" w:hAnsi="宋体" w:eastAsia="仿宋_GB2312"/>
          <w:sz w:val="32"/>
          <w:szCs w:val="32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日-11月</w:t>
      </w:r>
      <w:r>
        <w:rPr>
          <w:rFonts w:ascii="仿宋_GB2312" w:hAnsi="宋体" w:eastAsia="仿宋_GB2312"/>
          <w:sz w:val="32"/>
          <w:szCs w:val="32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日（星期一至星期三）三天，具体时间可自行安排，体检地点：滨海校区医务室或者茶山北校区医务室。未体检者不予参加比赛。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五、网上报名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本次比赛实行网上报名系统，初始密码为12345678。各代表团于</w:t>
      </w:r>
      <w:r>
        <w:rPr>
          <w:rFonts w:hint="eastAsia" w:ascii="仿宋_GB2312" w:eastAsia="仿宋_GB2312"/>
          <w:sz w:val="32"/>
          <w:szCs w:val="32"/>
        </w:rPr>
        <w:t>11月3日（星期三）下午16：00前将纸质报名表（负责人签字盖章）报送</w:t>
      </w:r>
      <w:r>
        <w:rPr>
          <w:rFonts w:hint="eastAsia" w:ascii="仿宋_GB2312" w:eastAsia="仿宋_GB2312"/>
          <w:sz w:val="32"/>
          <w:szCs w:val="32"/>
          <w:lang w:eastAsia="zh-Hans"/>
        </w:rPr>
        <w:t>公共教学部</w:t>
      </w:r>
      <w:r>
        <w:rPr>
          <w:rFonts w:hint="eastAsia" w:ascii="仿宋_GB2312" w:eastAsia="仿宋_GB2312"/>
          <w:sz w:val="32"/>
          <w:szCs w:val="32"/>
        </w:rPr>
        <w:t>办公室（北校区4号楼504室，陈老师处）。报名表递交后，一律不得更改。逾期者将被取消优秀组织奖和体育道德风尚奖的评选资格。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报名网址：</w:t>
      </w:r>
      <w:r>
        <w:rPr>
          <w:rFonts w:hint="eastAsia"/>
          <w:sz w:val="32"/>
          <w:szCs w:val="32"/>
        </w:rPr>
        <w:t>www.tjydh.net/bmv10/index.asp?id=17386。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六、竞赛办法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比赛采用最新的《田径竞赛规则》。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七、录取名次和办法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1、学生组代表队团体总分取前6名。如遇团体总分相等，以破记录多者列前；再相等，以第一名多者列前；其余类推。教工组团体总分取前6名，如遇团体总分相等，以第一名多者列前，其余类推。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2、学生组单项取前6名，按7、5、4、3、2、1计分。集体项目加倍计分，破院记录加5分。学生组如单项报名少于6人，则减少一名录取，得分则按6、4、3、2、1，或5、3、2、1计算。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</w:t>
      </w:r>
      <w:r>
        <w:rPr>
          <w:rFonts w:hint="eastAsia" w:ascii="仿宋_GB2312" w:hAnsi="宋体" w:eastAsia="仿宋_GB2312"/>
          <w:sz w:val="32"/>
          <w:szCs w:val="32"/>
        </w:rPr>
        <w:t>教工组各项取前6名。</w:t>
      </w:r>
      <w:r>
        <w:rPr>
          <w:rFonts w:hint="eastAsia" w:ascii="仿宋_GB2312" w:eastAsia="仿宋_GB2312"/>
          <w:sz w:val="32"/>
          <w:szCs w:val="32"/>
        </w:rPr>
        <w:t>按7、5、4、3、2、1计分。集体项目加倍计分，</w:t>
      </w:r>
      <w:r>
        <w:rPr>
          <w:rFonts w:hint="eastAsia" w:ascii="仿宋_GB2312" w:hAnsi="宋体" w:eastAsia="仿宋_GB2312"/>
          <w:sz w:val="32"/>
          <w:szCs w:val="32"/>
        </w:rPr>
        <w:t>如报名人数不足6人，则递减一名录取，</w:t>
      </w:r>
      <w:r>
        <w:rPr>
          <w:rFonts w:hint="eastAsia" w:ascii="仿宋_GB2312" w:eastAsia="仿宋_GB2312"/>
          <w:sz w:val="32"/>
          <w:szCs w:val="32"/>
        </w:rPr>
        <w:t>得分则按6、4、3、2、1，或5、3、2、1计算。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</w:t>
      </w:r>
      <w:r>
        <w:rPr>
          <w:rFonts w:hint="eastAsia" w:ascii="仿宋_GB2312" w:hAnsi="宋体" w:eastAsia="仿宋_GB2312"/>
          <w:sz w:val="32"/>
          <w:szCs w:val="32"/>
        </w:rPr>
        <w:t>名次并列者，得分平均计算。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八、奖励办法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cyan"/>
          <w:u w:val="single"/>
        </w:rPr>
      </w:pPr>
      <w:r>
        <w:rPr>
          <w:rFonts w:hint="eastAsia" w:ascii="仿宋_GB2312" w:eastAsia="仿宋_GB2312"/>
          <w:sz w:val="32"/>
          <w:szCs w:val="32"/>
        </w:rPr>
        <w:t>1、学生组代表队团体前6名，分别授予奖杯和奖金（团体奖金分别按1000元、800元、600元、400元、400元、400元发放）。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2、教工组团体前6名，分别授予奖杯和奖金。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3、学生单项前3名，授予奖牌和证书；4-6名，授予证书。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</w:t>
      </w:r>
      <w:r>
        <w:rPr>
          <w:rFonts w:hint="eastAsia" w:ascii="仿宋_GB2312" w:hAnsi="宋体" w:eastAsia="仿宋_GB2312"/>
          <w:sz w:val="32"/>
          <w:szCs w:val="32"/>
        </w:rPr>
        <w:t>教工组各项比赛按规定录取名额，发放奖金。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、学生组每得1分大会奖励20元，学生组破记录者，颁发证书和奖金500元（5分奖金不再重复发放）。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6、设“体育道德风尚奖”</w:t>
      </w: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名和“优秀组织奖”2名。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九、申诉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申诉队需在比赛项目结束30分钟内提交由领队签字的申诉报告，同时交纳申诉费500元方可受理，不交纳申诉费不予受理，如申诉队胜诉则申诉费如数退还，若败诉不再退还申诉费。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十、大会裁判员由公共教学部负责组织。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十一、本规程未尽事宜，另行通知。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hAnsi="宋体" w:eastAsia="仿宋_GB2312" w:cs="Arial"/>
          <w:b/>
          <w:bCs/>
          <w:kern w:val="0"/>
          <w:sz w:val="28"/>
          <w:szCs w:val="28"/>
        </w:rPr>
      </w:pPr>
    </w:p>
    <w:p>
      <w:pPr>
        <w:jc w:val="center"/>
        <w:rPr>
          <w:rFonts w:ascii="仿宋_GB2312" w:hAnsi="宋体" w:eastAsia="仿宋_GB2312" w:cs="Arial"/>
          <w:b/>
          <w:bCs/>
          <w:kern w:val="0"/>
          <w:sz w:val="28"/>
          <w:szCs w:val="28"/>
        </w:rPr>
      </w:pPr>
    </w:p>
    <w:p>
      <w:pPr>
        <w:jc w:val="center"/>
        <w:rPr>
          <w:rFonts w:ascii="仿宋_GB2312" w:hAnsi="宋体" w:eastAsia="仿宋_GB2312" w:cs="Arial"/>
          <w:b/>
          <w:bCs/>
          <w:kern w:val="0"/>
          <w:sz w:val="28"/>
          <w:szCs w:val="28"/>
        </w:rPr>
      </w:pPr>
    </w:p>
    <w:p>
      <w:pPr>
        <w:jc w:val="center"/>
        <w:rPr>
          <w:rFonts w:ascii="仿宋_GB2312" w:hAnsi="宋体" w:eastAsia="仿宋_GB2312" w:cs="Arial"/>
          <w:b/>
          <w:bCs/>
          <w:kern w:val="0"/>
          <w:sz w:val="28"/>
          <w:szCs w:val="28"/>
        </w:rPr>
      </w:pPr>
    </w:p>
    <w:p>
      <w:pPr>
        <w:jc w:val="center"/>
        <w:rPr>
          <w:rFonts w:ascii="仿宋_GB2312" w:hAnsi="宋体" w:eastAsia="仿宋_GB2312" w:cs="Arial"/>
          <w:b/>
          <w:bCs/>
          <w:kern w:val="0"/>
          <w:sz w:val="28"/>
          <w:szCs w:val="28"/>
        </w:rPr>
      </w:pPr>
    </w:p>
    <w:p>
      <w:pPr>
        <w:rPr>
          <w:rFonts w:ascii="仿宋_GB2312" w:hAnsi="宋体" w:eastAsia="仿宋_GB2312" w:cs="Arial"/>
          <w:b/>
          <w:bCs/>
          <w:kern w:val="0"/>
          <w:sz w:val="28"/>
          <w:szCs w:val="28"/>
        </w:rPr>
      </w:pPr>
    </w:p>
    <w:p>
      <w:pPr>
        <w:jc w:val="center"/>
        <w:rPr>
          <w:rFonts w:hint="eastAsia" w:ascii="仿宋_GB2312" w:hAnsi="宋体" w:eastAsia="仿宋_GB2312" w:cs="Arial"/>
          <w:b/>
          <w:bCs/>
          <w:kern w:val="0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 w:cs="Arial"/>
          <w:b/>
          <w:bCs/>
          <w:kern w:val="0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 w:cs="Arial"/>
          <w:b/>
          <w:bCs/>
          <w:kern w:val="0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 w:cs="Arial"/>
          <w:b/>
          <w:bCs/>
          <w:kern w:val="0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 w:cs="Arial"/>
          <w:b/>
          <w:bCs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5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,Verdana,Arial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8120" w:firstLineChars="2900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kern w:val="0"/>
        <w:sz w:val="28"/>
        <w:szCs w:val="28"/>
      </w:rPr>
      <w:t xml:space="preserve">- </w:t>
    </w:r>
    <w:r>
      <w:rPr>
        <w:rFonts w:hint="eastAsia" w:ascii="仿宋_GB2312" w:eastAsia="仿宋_GB2312"/>
        <w:kern w:val="0"/>
        <w:sz w:val="28"/>
        <w:szCs w:val="28"/>
      </w:rPr>
      <w:fldChar w:fldCharType="begin"/>
    </w:r>
    <w:r>
      <w:rPr>
        <w:rFonts w:hint="eastAsia" w:ascii="仿宋_GB2312" w:eastAsia="仿宋_GB2312"/>
        <w:kern w:val="0"/>
        <w:sz w:val="28"/>
        <w:szCs w:val="28"/>
      </w:rPr>
      <w:instrText xml:space="preserve"> PAGE </w:instrText>
    </w:r>
    <w:r>
      <w:rPr>
        <w:rFonts w:hint="eastAsia" w:ascii="仿宋_GB2312" w:eastAsia="仿宋_GB2312"/>
        <w:kern w:val="0"/>
        <w:sz w:val="28"/>
        <w:szCs w:val="28"/>
      </w:rPr>
      <w:fldChar w:fldCharType="separate"/>
    </w:r>
    <w:r>
      <w:rPr>
        <w:rFonts w:ascii="仿宋_GB2312" w:eastAsia="仿宋_GB2312"/>
        <w:kern w:val="0"/>
        <w:sz w:val="28"/>
        <w:szCs w:val="28"/>
      </w:rPr>
      <w:t>1</w:t>
    </w:r>
    <w:r>
      <w:rPr>
        <w:rFonts w:hint="eastAsia" w:ascii="仿宋_GB2312" w:eastAsia="仿宋_GB2312"/>
        <w:kern w:val="0"/>
        <w:sz w:val="28"/>
        <w:szCs w:val="28"/>
      </w:rPr>
      <w:fldChar w:fldCharType="end"/>
    </w:r>
    <w:r>
      <w:rPr>
        <w:rFonts w:hint="eastAsia" w:ascii="仿宋_GB2312" w:eastAsia="仿宋_GB2312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kern w:val="0"/>
        <w:sz w:val="28"/>
        <w:szCs w:val="28"/>
      </w:rPr>
      <w:t xml:space="preserve">- </w:t>
    </w:r>
    <w:r>
      <w:rPr>
        <w:rFonts w:hint="eastAsia" w:ascii="仿宋_GB2312" w:eastAsia="仿宋_GB2312"/>
        <w:kern w:val="0"/>
        <w:sz w:val="28"/>
        <w:szCs w:val="28"/>
      </w:rPr>
      <w:fldChar w:fldCharType="begin"/>
    </w:r>
    <w:r>
      <w:rPr>
        <w:rFonts w:hint="eastAsia" w:ascii="仿宋_GB2312" w:eastAsia="仿宋_GB2312"/>
        <w:kern w:val="0"/>
        <w:sz w:val="28"/>
        <w:szCs w:val="28"/>
      </w:rPr>
      <w:instrText xml:space="preserve"> PAGE </w:instrText>
    </w:r>
    <w:r>
      <w:rPr>
        <w:rFonts w:hint="eastAsia" w:ascii="仿宋_GB2312" w:eastAsia="仿宋_GB2312"/>
        <w:kern w:val="0"/>
        <w:sz w:val="28"/>
        <w:szCs w:val="28"/>
      </w:rPr>
      <w:fldChar w:fldCharType="separate"/>
    </w:r>
    <w:r>
      <w:rPr>
        <w:rFonts w:ascii="仿宋_GB2312" w:eastAsia="仿宋_GB2312"/>
        <w:kern w:val="0"/>
        <w:sz w:val="28"/>
        <w:szCs w:val="28"/>
      </w:rPr>
      <w:t>4</w:t>
    </w:r>
    <w:r>
      <w:rPr>
        <w:rFonts w:hint="eastAsia" w:ascii="仿宋_GB2312" w:eastAsia="仿宋_GB2312"/>
        <w:kern w:val="0"/>
        <w:sz w:val="28"/>
        <w:szCs w:val="28"/>
      </w:rPr>
      <w:fldChar w:fldCharType="end"/>
    </w:r>
    <w:r>
      <w:rPr>
        <w:rFonts w:hint="eastAsia" w:ascii="仿宋_GB2312" w:eastAsia="仿宋_GB2312"/>
        <w:kern w:val="0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79C1"/>
    <w:rsid w:val="000046AF"/>
    <w:rsid w:val="000049C7"/>
    <w:rsid w:val="000056E2"/>
    <w:rsid w:val="000112F2"/>
    <w:rsid w:val="0002544C"/>
    <w:rsid w:val="00037226"/>
    <w:rsid w:val="00050785"/>
    <w:rsid w:val="0006432A"/>
    <w:rsid w:val="00072C43"/>
    <w:rsid w:val="000808C2"/>
    <w:rsid w:val="00086005"/>
    <w:rsid w:val="00096096"/>
    <w:rsid w:val="000B4575"/>
    <w:rsid w:val="000C4664"/>
    <w:rsid w:val="000C55D8"/>
    <w:rsid w:val="000D2282"/>
    <w:rsid w:val="000E79A5"/>
    <w:rsid w:val="000F45AB"/>
    <w:rsid w:val="000F7491"/>
    <w:rsid w:val="00103989"/>
    <w:rsid w:val="0011792F"/>
    <w:rsid w:val="00121AE9"/>
    <w:rsid w:val="00135EEF"/>
    <w:rsid w:val="00140476"/>
    <w:rsid w:val="0015322B"/>
    <w:rsid w:val="001611BA"/>
    <w:rsid w:val="001634FA"/>
    <w:rsid w:val="00166593"/>
    <w:rsid w:val="0017010D"/>
    <w:rsid w:val="00170964"/>
    <w:rsid w:val="00170E4E"/>
    <w:rsid w:val="00171BF3"/>
    <w:rsid w:val="001753D9"/>
    <w:rsid w:val="00182948"/>
    <w:rsid w:val="001A0A8A"/>
    <w:rsid w:val="001A27E3"/>
    <w:rsid w:val="001B42E3"/>
    <w:rsid w:val="001B634F"/>
    <w:rsid w:val="001B7758"/>
    <w:rsid w:val="001E600E"/>
    <w:rsid w:val="001F2361"/>
    <w:rsid w:val="00202105"/>
    <w:rsid w:val="00213F70"/>
    <w:rsid w:val="00226095"/>
    <w:rsid w:val="00231343"/>
    <w:rsid w:val="00250250"/>
    <w:rsid w:val="002641C8"/>
    <w:rsid w:val="00265890"/>
    <w:rsid w:val="002901D8"/>
    <w:rsid w:val="00297072"/>
    <w:rsid w:val="002B3EAF"/>
    <w:rsid w:val="002B74A4"/>
    <w:rsid w:val="002D01E3"/>
    <w:rsid w:val="002D31F8"/>
    <w:rsid w:val="002D7EDD"/>
    <w:rsid w:val="002F0E50"/>
    <w:rsid w:val="002F47CF"/>
    <w:rsid w:val="002F4DCA"/>
    <w:rsid w:val="00305AA4"/>
    <w:rsid w:val="0031073B"/>
    <w:rsid w:val="003211FF"/>
    <w:rsid w:val="0032489D"/>
    <w:rsid w:val="00326B10"/>
    <w:rsid w:val="003344C1"/>
    <w:rsid w:val="003346BC"/>
    <w:rsid w:val="003449C2"/>
    <w:rsid w:val="00361564"/>
    <w:rsid w:val="00363880"/>
    <w:rsid w:val="0036509C"/>
    <w:rsid w:val="0036594F"/>
    <w:rsid w:val="00390D31"/>
    <w:rsid w:val="0039385D"/>
    <w:rsid w:val="0039407D"/>
    <w:rsid w:val="003A152E"/>
    <w:rsid w:val="003A596A"/>
    <w:rsid w:val="003B04D1"/>
    <w:rsid w:val="003B2F56"/>
    <w:rsid w:val="003C79C1"/>
    <w:rsid w:val="00410454"/>
    <w:rsid w:val="00426B96"/>
    <w:rsid w:val="00441768"/>
    <w:rsid w:val="004536D4"/>
    <w:rsid w:val="004564F8"/>
    <w:rsid w:val="00460BED"/>
    <w:rsid w:val="004621CB"/>
    <w:rsid w:val="00463ED6"/>
    <w:rsid w:val="00464043"/>
    <w:rsid w:val="004A0F27"/>
    <w:rsid w:val="004B65FA"/>
    <w:rsid w:val="004C0D44"/>
    <w:rsid w:val="004C621E"/>
    <w:rsid w:val="004D0DB1"/>
    <w:rsid w:val="004E43C9"/>
    <w:rsid w:val="004E6784"/>
    <w:rsid w:val="00507D23"/>
    <w:rsid w:val="00510CCA"/>
    <w:rsid w:val="00515BF9"/>
    <w:rsid w:val="005276BD"/>
    <w:rsid w:val="00536A2C"/>
    <w:rsid w:val="00551873"/>
    <w:rsid w:val="005660A7"/>
    <w:rsid w:val="0056732E"/>
    <w:rsid w:val="00570087"/>
    <w:rsid w:val="005779AA"/>
    <w:rsid w:val="0058251F"/>
    <w:rsid w:val="00587B22"/>
    <w:rsid w:val="005966AC"/>
    <w:rsid w:val="005B00A8"/>
    <w:rsid w:val="005B20A7"/>
    <w:rsid w:val="005C653C"/>
    <w:rsid w:val="005D502F"/>
    <w:rsid w:val="005F1E65"/>
    <w:rsid w:val="005F7846"/>
    <w:rsid w:val="0060251F"/>
    <w:rsid w:val="00606071"/>
    <w:rsid w:val="00615376"/>
    <w:rsid w:val="006214BD"/>
    <w:rsid w:val="006216D2"/>
    <w:rsid w:val="00636750"/>
    <w:rsid w:val="006513E4"/>
    <w:rsid w:val="0066363D"/>
    <w:rsid w:val="00663CBD"/>
    <w:rsid w:val="00685ADC"/>
    <w:rsid w:val="00692956"/>
    <w:rsid w:val="006C397F"/>
    <w:rsid w:val="006C4A3A"/>
    <w:rsid w:val="006C4A65"/>
    <w:rsid w:val="006C5217"/>
    <w:rsid w:val="006C7EC4"/>
    <w:rsid w:val="006D04E2"/>
    <w:rsid w:val="006D0567"/>
    <w:rsid w:val="00700184"/>
    <w:rsid w:val="0071182E"/>
    <w:rsid w:val="00720A49"/>
    <w:rsid w:val="00735A3B"/>
    <w:rsid w:val="007B2791"/>
    <w:rsid w:val="007C26C0"/>
    <w:rsid w:val="007D06A7"/>
    <w:rsid w:val="007D5578"/>
    <w:rsid w:val="007E0EAF"/>
    <w:rsid w:val="007E3448"/>
    <w:rsid w:val="007F0A50"/>
    <w:rsid w:val="00800855"/>
    <w:rsid w:val="00831ED9"/>
    <w:rsid w:val="00834798"/>
    <w:rsid w:val="00836B2D"/>
    <w:rsid w:val="00844E83"/>
    <w:rsid w:val="008565FF"/>
    <w:rsid w:val="00860ED7"/>
    <w:rsid w:val="00861FBC"/>
    <w:rsid w:val="00870CEA"/>
    <w:rsid w:val="00881571"/>
    <w:rsid w:val="0088592D"/>
    <w:rsid w:val="00894117"/>
    <w:rsid w:val="008A7B63"/>
    <w:rsid w:val="008B1C62"/>
    <w:rsid w:val="008C4663"/>
    <w:rsid w:val="008C6E83"/>
    <w:rsid w:val="008D0B4B"/>
    <w:rsid w:val="008E0B55"/>
    <w:rsid w:val="008F6828"/>
    <w:rsid w:val="0090468C"/>
    <w:rsid w:val="00912FC0"/>
    <w:rsid w:val="0092169C"/>
    <w:rsid w:val="00934D69"/>
    <w:rsid w:val="00962A23"/>
    <w:rsid w:val="009661FE"/>
    <w:rsid w:val="00970042"/>
    <w:rsid w:val="009753AD"/>
    <w:rsid w:val="00976DA0"/>
    <w:rsid w:val="009777F7"/>
    <w:rsid w:val="0098423A"/>
    <w:rsid w:val="00985D3D"/>
    <w:rsid w:val="0099470A"/>
    <w:rsid w:val="00997FDF"/>
    <w:rsid w:val="009A5F16"/>
    <w:rsid w:val="009B7829"/>
    <w:rsid w:val="009C1A61"/>
    <w:rsid w:val="009C4DFE"/>
    <w:rsid w:val="00A00890"/>
    <w:rsid w:val="00A34283"/>
    <w:rsid w:val="00A36AA0"/>
    <w:rsid w:val="00A377C5"/>
    <w:rsid w:val="00A37E92"/>
    <w:rsid w:val="00A44680"/>
    <w:rsid w:val="00A505A7"/>
    <w:rsid w:val="00A70F77"/>
    <w:rsid w:val="00A816CC"/>
    <w:rsid w:val="00A83D5F"/>
    <w:rsid w:val="00A84433"/>
    <w:rsid w:val="00A844DC"/>
    <w:rsid w:val="00A85252"/>
    <w:rsid w:val="00AB03F8"/>
    <w:rsid w:val="00AB26E9"/>
    <w:rsid w:val="00AB6C2B"/>
    <w:rsid w:val="00AC163F"/>
    <w:rsid w:val="00AE651F"/>
    <w:rsid w:val="00AF0CF8"/>
    <w:rsid w:val="00AF43CD"/>
    <w:rsid w:val="00B5361E"/>
    <w:rsid w:val="00B6416C"/>
    <w:rsid w:val="00B8141C"/>
    <w:rsid w:val="00B82A6B"/>
    <w:rsid w:val="00B82FD6"/>
    <w:rsid w:val="00B83ABC"/>
    <w:rsid w:val="00B91A59"/>
    <w:rsid w:val="00B97F31"/>
    <w:rsid w:val="00BA4C90"/>
    <w:rsid w:val="00BD7343"/>
    <w:rsid w:val="00BF0F35"/>
    <w:rsid w:val="00BF3E86"/>
    <w:rsid w:val="00BF64AD"/>
    <w:rsid w:val="00C05304"/>
    <w:rsid w:val="00C223BC"/>
    <w:rsid w:val="00C479AB"/>
    <w:rsid w:val="00C56994"/>
    <w:rsid w:val="00C607F8"/>
    <w:rsid w:val="00C60CF4"/>
    <w:rsid w:val="00C760B7"/>
    <w:rsid w:val="00C8295B"/>
    <w:rsid w:val="00CA3C1F"/>
    <w:rsid w:val="00CB5916"/>
    <w:rsid w:val="00CC67D0"/>
    <w:rsid w:val="00CD1882"/>
    <w:rsid w:val="00CD5B1C"/>
    <w:rsid w:val="00CD71DA"/>
    <w:rsid w:val="00D01639"/>
    <w:rsid w:val="00D12A5F"/>
    <w:rsid w:val="00D17149"/>
    <w:rsid w:val="00D26799"/>
    <w:rsid w:val="00D36FB4"/>
    <w:rsid w:val="00D43542"/>
    <w:rsid w:val="00D4586C"/>
    <w:rsid w:val="00D53C83"/>
    <w:rsid w:val="00D6735D"/>
    <w:rsid w:val="00D80238"/>
    <w:rsid w:val="00DA703A"/>
    <w:rsid w:val="00DB198F"/>
    <w:rsid w:val="00DC1F50"/>
    <w:rsid w:val="00DF12B2"/>
    <w:rsid w:val="00DF3869"/>
    <w:rsid w:val="00E0683E"/>
    <w:rsid w:val="00E36B70"/>
    <w:rsid w:val="00E44E99"/>
    <w:rsid w:val="00E54318"/>
    <w:rsid w:val="00E8117D"/>
    <w:rsid w:val="00E81E1D"/>
    <w:rsid w:val="00E91C44"/>
    <w:rsid w:val="00EA7B61"/>
    <w:rsid w:val="00EB5D17"/>
    <w:rsid w:val="00EC01C8"/>
    <w:rsid w:val="00EC18C3"/>
    <w:rsid w:val="00EC1A97"/>
    <w:rsid w:val="00EE332D"/>
    <w:rsid w:val="00EF5D64"/>
    <w:rsid w:val="00F033E1"/>
    <w:rsid w:val="00F05254"/>
    <w:rsid w:val="00F125EB"/>
    <w:rsid w:val="00F13E41"/>
    <w:rsid w:val="00F371FD"/>
    <w:rsid w:val="00F45B7C"/>
    <w:rsid w:val="00F55342"/>
    <w:rsid w:val="00F57F66"/>
    <w:rsid w:val="00F637C6"/>
    <w:rsid w:val="00F8032A"/>
    <w:rsid w:val="00F806BF"/>
    <w:rsid w:val="00F85B21"/>
    <w:rsid w:val="00F90509"/>
    <w:rsid w:val="00F96E10"/>
    <w:rsid w:val="00F96E53"/>
    <w:rsid w:val="00FA0559"/>
    <w:rsid w:val="00FA3AEF"/>
    <w:rsid w:val="00FB20C5"/>
    <w:rsid w:val="00FB31FC"/>
    <w:rsid w:val="00FB3F5A"/>
    <w:rsid w:val="00FB54BF"/>
    <w:rsid w:val="00FD0EE7"/>
    <w:rsid w:val="00FD2DE2"/>
    <w:rsid w:val="00FD4BC8"/>
    <w:rsid w:val="00FE2A41"/>
    <w:rsid w:val="00FF31D3"/>
    <w:rsid w:val="00FF4967"/>
    <w:rsid w:val="00FF6E36"/>
    <w:rsid w:val="024416CD"/>
    <w:rsid w:val="03A369EA"/>
    <w:rsid w:val="04C91EE3"/>
    <w:rsid w:val="04E27C10"/>
    <w:rsid w:val="063901C2"/>
    <w:rsid w:val="06D83916"/>
    <w:rsid w:val="085E1DDA"/>
    <w:rsid w:val="08AC071D"/>
    <w:rsid w:val="09FE0EB2"/>
    <w:rsid w:val="0A5A4290"/>
    <w:rsid w:val="0A970612"/>
    <w:rsid w:val="0C5C2956"/>
    <w:rsid w:val="0E1A7149"/>
    <w:rsid w:val="0E1B4486"/>
    <w:rsid w:val="0EBD33B9"/>
    <w:rsid w:val="0F1E046A"/>
    <w:rsid w:val="0F44036E"/>
    <w:rsid w:val="105D08E7"/>
    <w:rsid w:val="10F0098E"/>
    <w:rsid w:val="10FB0A9A"/>
    <w:rsid w:val="110508EB"/>
    <w:rsid w:val="11644398"/>
    <w:rsid w:val="11AB3D83"/>
    <w:rsid w:val="12E23F97"/>
    <w:rsid w:val="13876815"/>
    <w:rsid w:val="144227CC"/>
    <w:rsid w:val="14515D4D"/>
    <w:rsid w:val="149C2EB5"/>
    <w:rsid w:val="14EB1C66"/>
    <w:rsid w:val="15D00CD9"/>
    <w:rsid w:val="16727F67"/>
    <w:rsid w:val="169B6947"/>
    <w:rsid w:val="16AD73C2"/>
    <w:rsid w:val="16BA4C73"/>
    <w:rsid w:val="16D1639C"/>
    <w:rsid w:val="176D35B2"/>
    <w:rsid w:val="176E7777"/>
    <w:rsid w:val="17B57BF4"/>
    <w:rsid w:val="17E9111E"/>
    <w:rsid w:val="1816007B"/>
    <w:rsid w:val="18787932"/>
    <w:rsid w:val="192E4C51"/>
    <w:rsid w:val="19B06735"/>
    <w:rsid w:val="19EC089E"/>
    <w:rsid w:val="1A9B7ACE"/>
    <w:rsid w:val="1AF801DD"/>
    <w:rsid w:val="1E061AE4"/>
    <w:rsid w:val="1E1E27DE"/>
    <w:rsid w:val="1EEA0AFF"/>
    <w:rsid w:val="1F8A2762"/>
    <w:rsid w:val="20305D77"/>
    <w:rsid w:val="2109606B"/>
    <w:rsid w:val="22782919"/>
    <w:rsid w:val="245B72C7"/>
    <w:rsid w:val="25DE37ED"/>
    <w:rsid w:val="28002962"/>
    <w:rsid w:val="2893761C"/>
    <w:rsid w:val="294150C1"/>
    <w:rsid w:val="2ABC6A98"/>
    <w:rsid w:val="2BAC6AEA"/>
    <w:rsid w:val="2BEE6E35"/>
    <w:rsid w:val="2C2E0161"/>
    <w:rsid w:val="2CB510E7"/>
    <w:rsid w:val="2DE83963"/>
    <w:rsid w:val="2ED45218"/>
    <w:rsid w:val="2EEF4C5E"/>
    <w:rsid w:val="2EF9388D"/>
    <w:rsid w:val="2F7F3FF2"/>
    <w:rsid w:val="2F8A538D"/>
    <w:rsid w:val="2FE046E6"/>
    <w:rsid w:val="32007A3E"/>
    <w:rsid w:val="32F21030"/>
    <w:rsid w:val="33276664"/>
    <w:rsid w:val="33F42D4E"/>
    <w:rsid w:val="34284699"/>
    <w:rsid w:val="345B6A1C"/>
    <w:rsid w:val="351C7F1B"/>
    <w:rsid w:val="354B5AFB"/>
    <w:rsid w:val="358E2216"/>
    <w:rsid w:val="36FB2BDE"/>
    <w:rsid w:val="373A40A0"/>
    <w:rsid w:val="37423627"/>
    <w:rsid w:val="3AA747AC"/>
    <w:rsid w:val="3AF40138"/>
    <w:rsid w:val="3D7467BC"/>
    <w:rsid w:val="3EA42143"/>
    <w:rsid w:val="424E6F60"/>
    <w:rsid w:val="42F344E2"/>
    <w:rsid w:val="43BA12B9"/>
    <w:rsid w:val="455C0872"/>
    <w:rsid w:val="464623D8"/>
    <w:rsid w:val="477C4E37"/>
    <w:rsid w:val="47E35BE0"/>
    <w:rsid w:val="487F3153"/>
    <w:rsid w:val="48FD384B"/>
    <w:rsid w:val="4C613EE0"/>
    <w:rsid w:val="4C6E68B3"/>
    <w:rsid w:val="4D1C4610"/>
    <w:rsid w:val="4D337F35"/>
    <w:rsid w:val="4E1600AB"/>
    <w:rsid w:val="4F731C3A"/>
    <w:rsid w:val="4FB1204A"/>
    <w:rsid w:val="50AF7A09"/>
    <w:rsid w:val="50CB601A"/>
    <w:rsid w:val="51326CC3"/>
    <w:rsid w:val="51C562A1"/>
    <w:rsid w:val="51E67A6C"/>
    <w:rsid w:val="52D663C7"/>
    <w:rsid w:val="5387101B"/>
    <w:rsid w:val="53AB6952"/>
    <w:rsid w:val="542E6B5C"/>
    <w:rsid w:val="545B7C7F"/>
    <w:rsid w:val="54671BF1"/>
    <w:rsid w:val="546D2632"/>
    <w:rsid w:val="547C4D78"/>
    <w:rsid w:val="5578589E"/>
    <w:rsid w:val="558624E1"/>
    <w:rsid w:val="55877F62"/>
    <w:rsid w:val="57840370"/>
    <w:rsid w:val="57E809C6"/>
    <w:rsid w:val="57EE28CF"/>
    <w:rsid w:val="5910523D"/>
    <w:rsid w:val="59726734"/>
    <w:rsid w:val="5ADA679A"/>
    <w:rsid w:val="5B216D15"/>
    <w:rsid w:val="5B9A28EB"/>
    <w:rsid w:val="5D6531DB"/>
    <w:rsid w:val="5E0B3AEE"/>
    <w:rsid w:val="5E201C37"/>
    <w:rsid w:val="5EAF4ABD"/>
    <w:rsid w:val="5F833C40"/>
    <w:rsid w:val="61040B09"/>
    <w:rsid w:val="62B83782"/>
    <w:rsid w:val="63222E31"/>
    <w:rsid w:val="63A253E9"/>
    <w:rsid w:val="64287A3B"/>
    <w:rsid w:val="668734D9"/>
    <w:rsid w:val="66A100C0"/>
    <w:rsid w:val="67032260"/>
    <w:rsid w:val="672162B0"/>
    <w:rsid w:val="68FB2578"/>
    <w:rsid w:val="699304E7"/>
    <w:rsid w:val="69CB70C5"/>
    <w:rsid w:val="6A4A5E52"/>
    <w:rsid w:val="6AB76720"/>
    <w:rsid w:val="6B2838DE"/>
    <w:rsid w:val="6B362C05"/>
    <w:rsid w:val="6BA67153"/>
    <w:rsid w:val="6BA722B8"/>
    <w:rsid w:val="6C597151"/>
    <w:rsid w:val="6C5B60AE"/>
    <w:rsid w:val="6C6B7997"/>
    <w:rsid w:val="6C8D75BC"/>
    <w:rsid w:val="6F6F3CE5"/>
    <w:rsid w:val="706758BC"/>
    <w:rsid w:val="71294309"/>
    <w:rsid w:val="71606B8F"/>
    <w:rsid w:val="71643129"/>
    <w:rsid w:val="72700D8A"/>
    <w:rsid w:val="72FF30B3"/>
    <w:rsid w:val="73DA4DFA"/>
    <w:rsid w:val="74442050"/>
    <w:rsid w:val="7545326A"/>
    <w:rsid w:val="755D5110"/>
    <w:rsid w:val="775A44C5"/>
    <w:rsid w:val="79634E5D"/>
    <w:rsid w:val="7A163379"/>
    <w:rsid w:val="7B816F37"/>
    <w:rsid w:val="7BAE12AA"/>
    <w:rsid w:val="7C7F2C81"/>
    <w:rsid w:val="7CFC361E"/>
    <w:rsid w:val="7DBD25FB"/>
    <w:rsid w:val="F5BA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spacing w:line="360" w:lineRule="auto"/>
      <w:ind w:firstLine="862" w:firstLineChars="196"/>
      <w:outlineLvl w:val="0"/>
    </w:pPr>
    <w:rPr>
      <w:rFonts w:ascii="仿宋_GB2312" w:eastAsia="仿宋_GB2312"/>
      <w:bCs/>
      <w:color w:val="000000"/>
      <w:kern w:val="0"/>
      <w:sz w:val="44"/>
    </w:rPr>
  </w:style>
  <w:style w:type="paragraph" w:styleId="3">
    <w:name w:val="Date"/>
    <w:basedOn w:val="1"/>
    <w:next w:val="1"/>
    <w:qFormat/>
    <w:uiPriority w:val="0"/>
    <w:rPr>
      <w:rFonts w:ascii="仿宋_GB2312" w:eastAsia="仿宋_GB2312"/>
      <w:color w:val="000000"/>
      <w:kern w:val="0"/>
      <w:sz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3">
    <w:name w:val="Char Char Char"/>
    <w:basedOn w:val="1"/>
    <w:qFormat/>
    <w:uiPriority w:val="0"/>
    <w:pPr>
      <w:spacing w:line="360" w:lineRule="exact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439</Words>
  <Characters>2505</Characters>
  <Lines>20</Lines>
  <Paragraphs>5</Paragraphs>
  <TotalTime>1</TotalTime>
  <ScaleCrop>false</ScaleCrop>
  <LinksUpToDate>false</LinksUpToDate>
  <CharactersWithSpaces>2939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2016-09-14T17:52:00Z</dcterms:created>
  <dc:creator>微软用户</dc:creator>
  <cp:lastModifiedBy>admin</cp:lastModifiedBy>
  <cp:lastPrinted>2019-09-23T23:47:00Z</cp:lastPrinted>
  <dcterms:modified xsi:type="dcterms:W3CDTF">2021-10-27T05:04:58Z</dcterms:modified>
  <dc:title>行政〔2007〕13号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