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left"/>
        <w:rPr>
          <w:rFonts w:hint="eastAsia" w:ascii="宋体" w:hAnsi="宋体" w:eastAsiaTheme="minorEastAsia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0"/>
          <w:szCs w:val="40"/>
        </w:rPr>
        <w:t>温州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0"/>
          <w:szCs w:val="40"/>
          <w:lang w:val="en-US" w:eastAsia="zh-CN"/>
        </w:rPr>
        <w:t>理工学院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0"/>
          <w:szCs w:val="40"/>
        </w:rPr>
        <w:t>第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0"/>
          <w:szCs w:val="4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0"/>
          <w:szCs w:val="40"/>
        </w:rPr>
        <w:t>届定向运动比赛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0"/>
          <w:szCs w:val="40"/>
          <w:lang w:val="en-US" w:eastAsia="zh-CN"/>
        </w:rPr>
        <w:t>竞赛规程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宋体" w:hAnsi="宋体"/>
          <w:b/>
          <w:color w:val="000000"/>
          <w:kern w:val="0"/>
          <w:sz w:val="52"/>
          <w:szCs w:val="52"/>
          <w:lang w:val="en-US" w:eastAsia="zh-CN"/>
        </w:rPr>
      </w:pP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一、主办单位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</w:t>
      </w: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二、执行单位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学院体育运动委员会</w:t>
      </w: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三、承办单位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ascii="仿宋" w:hAnsi="仿宋" w:eastAsia="仿宋"/>
          <w:kern w:val="28"/>
          <w:sz w:val="32"/>
          <w:szCs w:val="32"/>
        </w:rPr>
        <w:t>理工</w:t>
      </w:r>
      <w:r>
        <w:rPr>
          <w:rFonts w:hint="eastAsia" w:ascii="仿宋" w:hAnsi="仿宋" w:eastAsia="仿宋"/>
          <w:kern w:val="28"/>
          <w:sz w:val="32"/>
          <w:szCs w:val="32"/>
        </w:rPr>
        <w:t>学院公共教学部</w:t>
      </w: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四、协办单位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温州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市定向运动协会、党校办、</w:t>
      </w:r>
      <w:r>
        <w:rPr>
          <w:rFonts w:hint="eastAsia" w:ascii="仿宋" w:hAnsi="仿宋" w:eastAsia="仿宋"/>
          <w:kern w:val="28"/>
          <w:sz w:val="32"/>
          <w:szCs w:val="32"/>
        </w:rPr>
        <w:t>宣传部、教务处、学生工作部、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后勤与基建管理处、保卫部、</w:t>
      </w:r>
      <w:r>
        <w:rPr>
          <w:rFonts w:hint="eastAsia" w:ascii="仿宋" w:hAnsi="仿宋" w:eastAsia="仿宋"/>
          <w:kern w:val="28"/>
          <w:sz w:val="32"/>
          <w:szCs w:val="32"/>
        </w:rPr>
        <w:t>团委。</w:t>
      </w: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eastAsia" w:ascii="黑体" w:hAnsi="黑体" w:eastAsia="黑体"/>
          <w:kern w:val="28"/>
          <w:sz w:val="32"/>
          <w:szCs w:val="32"/>
        </w:rPr>
        <w:t>五、支持单位</w:t>
      </w:r>
    </w:p>
    <w:p>
      <w:pPr>
        <w:spacing w:line="276" w:lineRule="auto"/>
        <w:ind w:left="-2" w:leftChars="-1" w:firstLine="646" w:firstLineChars="202"/>
        <w:rPr>
          <w:rFonts w:ascii="仿宋" w:hAnsi="仿宋" w:eastAsia="仿宋"/>
          <w:kern w:val="28"/>
          <w:sz w:val="32"/>
          <w:szCs w:val="32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经济与管理学院、法学院、文学与传媒学院、数据科学与人工智能学院、智能制造与电子工程学院、建筑与能源工程学院、设计艺术学院、外国语学院（国际教育学院）。</w:t>
      </w:r>
    </w:p>
    <w:p>
      <w:pPr>
        <w:numPr>
          <w:ilvl w:val="0"/>
          <w:numId w:val="1"/>
        </w:numPr>
        <w:spacing w:line="300" w:lineRule="auto"/>
        <w:jc w:val="both"/>
        <w:rPr>
          <w:rFonts w:hint="eastAsia" w:ascii="黑体" w:hAnsi="黑体" w:eastAsia="黑体" w:cs="Arial"/>
          <w:color w:val="auto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比赛时</w:t>
      </w:r>
      <w:r>
        <w:rPr>
          <w:rFonts w:hint="default" w:ascii="黑体" w:hAnsi="黑体" w:eastAsia="黑体" w:cs="Arial"/>
          <w:color w:val="auto"/>
          <w:kern w:val="28"/>
          <w:sz w:val="32"/>
          <w:szCs w:val="32"/>
          <w:lang w:val="en-US" w:eastAsia="zh-CN"/>
        </w:rPr>
        <w:t>间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default" w:ascii="仿宋" w:hAnsi="仿宋" w:eastAsia="仿宋" w:cs="Arial"/>
          <w:color w:val="FF0000"/>
          <w:kern w:val="28"/>
          <w:sz w:val="32"/>
          <w:szCs w:val="32"/>
          <w:lang w:val="en-US"/>
        </w:rPr>
      </w:pP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月1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Arial"/>
          <w:color w:val="auto"/>
          <w:kern w:val="28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Arial"/>
          <w:color w:val="auto"/>
          <w:kern w:val="28"/>
          <w:sz w:val="32"/>
          <w:szCs w:val="32"/>
          <w:lang w:val="en-US" w:eastAsia="zh-CN"/>
        </w:rPr>
        <w:t>14:00</w:t>
      </w:r>
    </w:p>
    <w:p>
      <w:pPr>
        <w:numPr>
          <w:ilvl w:val="0"/>
          <w:numId w:val="1"/>
        </w:numPr>
        <w:spacing w:line="300" w:lineRule="auto"/>
        <w:ind w:left="0" w:leftChars="0" w:firstLine="0" w:firstLineChars="0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比赛地点</w:t>
      </w:r>
    </w:p>
    <w:p>
      <w:pPr>
        <w:numPr>
          <w:ilvl w:val="0"/>
          <w:numId w:val="0"/>
        </w:numPr>
        <w:spacing w:line="300" w:lineRule="auto"/>
        <w:ind w:leftChars="0"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温州理工学院滨海校区标准田径操场</w:t>
      </w:r>
    </w:p>
    <w:p>
      <w:pPr>
        <w:spacing w:line="276" w:lineRule="auto"/>
        <w:rPr>
          <w:rFonts w:ascii="黑体" w:hAnsi="黑体" w:eastAsia="黑体"/>
          <w:kern w:val="28"/>
          <w:sz w:val="32"/>
          <w:szCs w:val="32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/>
          <w:kern w:val="28"/>
          <w:sz w:val="32"/>
          <w:szCs w:val="32"/>
        </w:rPr>
        <w:t>参赛单位</w:t>
      </w:r>
    </w:p>
    <w:p>
      <w:pPr>
        <w:spacing w:line="276" w:lineRule="auto"/>
        <w:ind w:left="-2" w:leftChars="-1" w:firstLine="646" w:firstLineChars="202"/>
        <w:rPr>
          <w:rFonts w:hint="eastAsia" w:ascii="仿宋" w:hAnsi="仿宋" w:eastAsia="仿宋"/>
          <w:b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8"/>
          <w:sz w:val="32"/>
          <w:szCs w:val="32"/>
        </w:rPr>
        <w:t>经济与管理学院、法学院、文学与传媒学院、数据科学与人工智能学院、智能制造与电子工程学院、建筑与能源工程学院、设计艺术学院、外国语学院（国际教育学院）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300" w:lineRule="auto"/>
        <w:jc w:val="both"/>
        <w:rPr>
          <w:rFonts w:hint="eastAsia" w:ascii="黑体" w:hAnsi="黑体" w:eastAsia="黑体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highlight w:val="none"/>
          <w:lang w:val="en-US" w:eastAsia="zh-CN"/>
        </w:rPr>
        <w:t>参赛</w:t>
      </w:r>
      <w:r>
        <w:rPr>
          <w:rFonts w:hint="eastAsia" w:ascii="黑体" w:hAnsi="黑体" w:eastAsia="黑体" w:cs="Arial"/>
          <w:kern w:val="28"/>
          <w:sz w:val="32"/>
          <w:szCs w:val="32"/>
          <w:highlight w:val="none"/>
          <w:lang w:val="en-US" w:eastAsia="zh-CN"/>
        </w:rPr>
        <w:t>对象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highlight w:val="none"/>
          <w:lang w:eastAsia="zh-Hans"/>
        </w:rPr>
      </w:pP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温州理工学院滨海校区在校生（2021级、2022级）</w:t>
      </w:r>
      <w:r>
        <w:rPr>
          <w:rFonts w:hint="default" w:ascii="仿宋" w:hAnsi="仿宋" w:eastAsia="仿宋" w:cs="Arial"/>
          <w:kern w:val="28"/>
          <w:sz w:val="32"/>
          <w:szCs w:val="32"/>
          <w:highlight w:val="none"/>
          <w:lang w:eastAsia="zh-Hans"/>
        </w:rPr>
        <w:t>。</w:t>
      </w:r>
    </w:p>
    <w:p>
      <w:pPr>
        <w:numPr>
          <w:ilvl w:val="0"/>
          <w:numId w:val="2"/>
        </w:num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Arial"/>
          <w:kern w:val="28"/>
          <w:sz w:val="32"/>
          <w:szCs w:val="32"/>
          <w:highlight w:val="none"/>
          <w:lang w:val="en-US" w:eastAsia="zh-CN"/>
        </w:rPr>
        <w:t>竞赛项目</w:t>
      </w:r>
    </w:p>
    <w:p>
      <w:pPr>
        <w:numPr>
          <w:ilvl w:val="0"/>
          <w:numId w:val="0"/>
        </w:numPr>
        <w:spacing w:line="30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（一）百米定向赛</w:t>
      </w:r>
    </w:p>
    <w:p>
      <w:pPr>
        <w:spacing w:line="360" w:lineRule="auto"/>
        <w:ind w:left="600"/>
        <w:rPr>
          <w:rFonts w:hint="eastAsia" w:ascii="宋体" w:hAnsi="宋体" w:cs="宋体" w:eastAsiaTheme="minorEastAsia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（二）短距离赛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C00000"/>
          <w:kern w:val="28"/>
          <w:sz w:val="32"/>
          <w:szCs w:val="32"/>
          <w:highlight w:val="none"/>
          <w:lang w:val="en-US" w:eastAsia="zh-CN"/>
        </w:rPr>
        <w:t>（注：每人限报一项，每个项目每个学院报8男8女。）</w:t>
      </w:r>
    </w:p>
    <w:p>
      <w:pPr>
        <w:numPr>
          <w:ilvl w:val="0"/>
          <w:numId w:val="2"/>
        </w:num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Arial"/>
          <w:kern w:val="28"/>
          <w:sz w:val="32"/>
          <w:szCs w:val="32"/>
          <w:highlight w:val="none"/>
          <w:lang w:val="en-US" w:eastAsia="zh-CN"/>
        </w:rPr>
        <w:t>竞赛组别</w:t>
      </w:r>
    </w:p>
    <w:p>
      <w:pPr>
        <w:spacing w:line="360" w:lineRule="auto"/>
        <w:ind w:left="6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男子组、女子组。</w:t>
      </w:r>
    </w:p>
    <w:p>
      <w:pPr>
        <w:numPr>
          <w:ilvl w:val="0"/>
          <w:numId w:val="2"/>
        </w:num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highlight w:val="none"/>
          <w:lang w:val="en-US" w:eastAsia="zh-CN"/>
        </w:rPr>
        <w:t>参赛要求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1.各代表队运动员比赛时必须出示个人有效证件（学生证或校园一卡通），否则不得参赛</w:t>
      </w: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；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.各代表队运动员请统一服装；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赛前出现球员体温过高等情况，不得参赛</w:t>
      </w: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；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4.参赛运动员</w:t>
      </w:r>
      <w:r>
        <w:rPr>
          <w:rFonts w:hint="eastAsia" w:ascii="仿宋" w:hAnsi="仿宋" w:eastAsia="仿宋" w:cs="Arial"/>
          <w:b/>
          <w:bCs/>
          <w:color w:val="C00000"/>
          <w:kern w:val="28"/>
          <w:sz w:val="32"/>
          <w:szCs w:val="32"/>
          <w:highlight w:val="none"/>
          <w:lang w:val="en-US" w:eastAsia="zh-CN"/>
        </w:rPr>
        <w:t>10月14日（周五）晚上6：00集中进行赛前培训</w:t>
      </w: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、发放号码贴（联系人对接）。</w:t>
      </w:r>
    </w:p>
    <w:p>
      <w:pPr>
        <w:spacing w:line="360" w:lineRule="auto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default" w:ascii="黑体" w:hAnsi="黑体" w:eastAsia="黑体" w:cs="Arial"/>
          <w:kern w:val="28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黑体" w:hAnsi="黑体" w:eastAsia="黑体" w:cs="Arial"/>
          <w:kern w:val="28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竞赛办法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（一）比赛按《中国学生徒步定向竞赛规则》执行；</w:t>
      </w:r>
    </w:p>
    <w:p>
      <w:pPr>
        <w:spacing w:line="300" w:lineRule="auto"/>
        <w:ind w:firstLine="640" w:firstLineChars="200"/>
        <w:jc w:val="both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（二）运动员出发方式由裁判长决定，出发顺序由计算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机随机抽签决定。</w:t>
      </w:r>
    </w:p>
    <w:p>
      <w:p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、录取名次及奖励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/>
          <w:kern w:val="28"/>
          <w:sz w:val="32"/>
          <w:szCs w:val="32"/>
          <w:lang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.团队奖项按参赛单位总积分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取</w:t>
      </w:r>
      <w:r>
        <w:rPr>
          <w:rFonts w:hint="eastAsia" w:ascii="仿宋" w:hAnsi="仿宋" w:eastAsia="仿宋"/>
          <w:kern w:val="28"/>
          <w:sz w:val="32"/>
          <w:szCs w:val="32"/>
        </w:rPr>
        <w:t>前6名，分别授予奖匾和奖金（奖金按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1200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kern w:val="28"/>
          <w:sz w:val="32"/>
          <w:szCs w:val="32"/>
        </w:rPr>
        <w:t>元发放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）；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奖项：男、女分别取前6名，</w:t>
      </w:r>
      <w:r>
        <w:rPr>
          <w:rFonts w:hint="eastAsia" w:ascii="仿宋" w:hAnsi="仿宋" w:eastAsia="仿宋"/>
          <w:kern w:val="28"/>
          <w:sz w:val="32"/>
          <w:szCs w:val="32"/>
        </w:rPr>
        <w:t>分别授予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/>
          <w:kern w:val="28"/>
          <w:sz w:val="32"/>
          <w:szCs w:val="32"/>
        </w:rPr>
        <w:t>和奖金（奖金按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28"/>
          <w:sz w:val="32"/>
          <w:szCs w:val="32"/>
        </w:rPr>
        <w:t>元、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kern w:val="28"/>
          <w:sz w:val="32"/>
          <w:szCs w:val="32"/>
        </w:rPr>
        <w:t>元发放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.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团队设“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体育道德风尚奖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名，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/>
          <w:kern w:val="28"/>
          <w:sz w:val="32"/>
          <w:szCs w:val="32"/>
        </w:rPr>
        <w:t>授予奖匾和奖金</w:t>
      </w:r>
      <w:r>
        <w:rPr>
          <w:rFonts w:hint="eastAsia" w:ascii="仿宋" w:hAnsi="仿宋" w:eastAsia="仿宋"/>
          <w:kern w:val="28"/>
          <w:sz w:val="32"/>
          <w:szCs w:val="32"/>
          <w:lang w:val="en-US" w:eastAsia="zh-CN"/>
        </w:rPr>
        <w:t>500元</w:t>
      </w:r>
      <w:r>
        <w:rPr>
          <w:rFonts w:hint="eastAsia" w:ascii="仿宋" w:hAnsi="仿宋" w:eastAsia="仿宋"/>
          <w:kern w:val="28"/>
          <w:sz w:val="32"/>
          <w:szCs w:val="32"/>
          <w:lang w:eastAsia="zh-CN"/>
        </w:rPr>
        <w:t>；</w:t>
      </w:r>
    </w:p>
    <w:p>
      <w:pPr>
        <w:spacing w:line="300" w:lineRule="auto"/>
        <w:jc w:val="left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、报名及有关事项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各参赛队报名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必须在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日下午17:00</w:t>
      </w:r>
      <w:r>
        <w:rPr>
          <w:rFonts w:hint="eastAsia" w:ascii="仿宋" w:hAnsi="仿宋" w:eastAsia="仿宋" w:cs="仿宋"/>
          <w:sz w:val="32"/>
          <w:szCs w:val="32"/>
        </w:rPr>
        <w:t>前将报名表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instrText xml:space="preserve"> HYPERLINK "mailto:的电子版发送到1259989399@qq.com"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的电子版发送到</w:t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omking</w:t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纸质版材料报送温州理工学院滨海校区体育馆主馆2楼办公室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0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金老师：1</w:t>
      </w:r>
      <w:r>
        <w:rPr>
          <w:rFonts w:hint="eastAsia" w:ascii="仿宋" w:hAnsi="仿宋" w:eastAsia="仿宋" w:cs="仿宋"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958003757；陈老师：13732059820。</w:t>
      </w:r>
    </w:p>
    <w:p>
      <w:pPr>
        <w:spacing w:line="300" w:lineRule="auto"/>
        <w:jc w:val="both"/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、仲裁、比赛监督、裁判长（员）</w:t>
      </w:r>
    </w:p>
    <w:p>
      <w:pPr>
        <w:spacing w:line="300" w:lineRule="auto"/>
        <w:ind w:firstLine="640" w:firstLineChars="200"/>
        <w:jc w:val="both"/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</w:pP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仲裁、比赛监督、裁判长（员）由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承办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Arial"/>
          <w:kern w:val="28"/>
          <w:sz w:val="32"/>
          <w:szCs w:val="32"/>
          <w:lang w:val="en-US" w:eastAsia="zh-CN"/>
        </w:rPr>
        <w:t>选派</w:t>
      </w:r>
      <w:r>
        <w:rPr>
          <w:rFonts w:hint="default" w:ascii="仿宋" w:hAnsi="仿宋" w:eastAsia="仿宋" w:cs="Arial"/>
          <w:kern w:val="28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00" w:lineRule="auto"/>
        <w:jc w:val="both"/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</w:pP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Arial"/>
          <w:kern w:val="28"/>
          <w:sz w:val="32"/>
          <w:szCs w:val="32"/>
          <w:lang w:val="en-US" w:eastAsia="zh-CN"/>
        </w:rPr>
        <w:t>、本规程未尽事宜由承办单位</w:t>
      </w:r>
      <w:r>
        <w:rPr>
          <w:rFonts w:hint="eastAsia" w:ascii="黑体" w:hAnsi="黑体" w:eastAsia="黑体" w:cs="Arial"/>
          <w:kern w:val="28"/>
          <w:sz w:val="32"/>
          <w:szCs w:val="32"/>
          <w:lang w:val="en-US" w:eastAsia="zh-CN"/>
        </w:rPr>
        <w:t>负责解释。</w:t>
      </w:r>
    </w:p>
    <w:p>
      <w:pPr>
        <w:spacing w:line="300" w:lineRule="auto"/>
        <w:ind w:firstLine="600" w:firstLineChars="200"/>
        <w:jc w:val="both"/>
        <w:rPr>
          <w:rFonts w:hint="default" w:ascii="宋体" w:hAnsi="宋体"/>
          <w:bCs/>
          <w:sz w:val="30"/>
          <w:szCs w:val="30"/>
          <w:lang w:val="en-US" w:eastAsia="zh-CN"/>
        </w:rPr>
      </w:pPr>
    </w:p>
    <w:p>
      <w:pPr>
        <w:spacing w:line="300" w:lineRule="auto"/>
        <w:ind w:firstLine="600" w:firstLineChars="200"/>
        <w:jc w:val="both"/>
        <w:rPr>
          <w:rFonts w:hint="default" w:ascii="宋体" w:hAnsi="宋体"/>
          <w:bCs/>
          <w:sz w:val="30"/>
          <w:szCs w:val="30"/>
          <w:lang w:val="en-US" w:eastAsia="zh-CN"/>
        </w:rPr>
      </w:pPr>
    </w:p>
    <w:p>
      <w:pPr>
        <w:spacing w:line="300" w:lineRule="auto"/>
        <w:jc w:val="both"/>
        <w:rPr>
          <w:rFonts w:hint="default" w:ascii="宋体" w:hAnsi="宋体"/>
          <w:bCs/>
          <w:sz w:val="30"/>
          <w:szCs w:val="30"/>
          <w:lang w:val="en-US" w:eastAsia="zh-CN"/>
        </w:rPr>
      </w:pPr>
    </w:p>
    <w:p>
      <w:pPr>
        <w:spacing w:line="300" w:lineRule="auto"/>
        <w:jc w:val="both"/>
        <w:rPr>
          <w:rFonts w:hint="default" w:ascii="宋体" w:hAnsi="宋体"/>
          <w:bCs/>
          <w:sz w:val="30"/>
          <w:szCs w:val="30"/>
          <w:lang w:val="en-US" w:eastAsia="zh-CN"/>
        </w:rPr>
      </w:pPr>
    </w:p>
    <w:p>
      <w:pPr>
        <w:spacing w:line="300" w:lineRule="auto"/>
        <w:jc w:val="both"/>
        <w:rPr>
          <w:rFonts w:hint="default" w:ascii="宋体" w:hAnsi="宋体"/>
          <w:bCs/>
          <w:sz w:val="30"/>
          <w:szCs w:val="30"/>
          <w:lang w:val="en-US" w:eastAsia="zh-CN"/>
        </w:rPr>
      </w:pPr>
    </w:p>
    <w:p>
      <w:pPr>
        <w:spacing w:line="300" w:lineRule="auto"/>
        <w:jc w:val="both"/>
        <w:rPr>
          <w:rFonts w:hint="default" w:ascii="宋体" w:hAnsi="宋体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温州理工学院第一届定向运动比赛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体育道德风尚奖</w:t>
      </w:r>
      <w:r>
        <w:rPr>
          <w:rFonts w:hint="eastAsia" w:ascii="黑体" w:hAnsi="黑体" w:eastAsia="黑体" w:cs="黑体"/>
          <w:sz w:val="44"/>
          <w:szCs w:val="44"/>
        </w:rPr>
        <w:t>”评选办法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420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学校定于202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日在温州</w:t>
      </w:r>
      <w:r>
        <w:rPr>
          <w:rFonts w:hint="eastAsia" w:ascii="仿宋" w:hAnsi="仿宋" w:eastAsia="仿宋" w:cs="Arial"/>
          <w:kern w:val="0"/>
          <w:sz w:val="32"/>
          <w:szCs w:val="32"/>
          <w:lang w:eastAsia="zh-Hans"/>
        </w:rPr>
        <w:t>理工学院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滨海</w:t>
      </w:r>
      <w:r>
        <w:rPr>
          <w:rFonts w:hint="eastAsia" w:ascii="仿宋" w:hAnsi="仿宋" w:eastAsia="仿宋" w:cs="Arial"/>
          <w:kern w:val="0"/>
          <w:sz w:val="32"/>
          <w:szCs w:val="32"/>
          <w:lang w:eastAsia="zh-Hans"/>
        </w:rPr>
        <w:t>校区</w:t>
      </w:r>
      <w:r>
        <w:rPr>
          <w:rFonts w:hint="eastAsia" w:ascii="仿宋" w:hAnsi="仿宋" w:eastAsia="仿宋" w:cs="Arial"/>
          <w:kern w:val="0"/>
          <w:sz w:val="32"/>
          <w:szCs w:val="32"/>
        </w:rPr>
        <w:t>举办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第一届定向运动比赛</w:t>
      </w:r>
      <w:r>
        <w:rPr>
          <w:rFonts w:hint="eastAsia" w:ascii="仿宋" w:hAnsi="仿宋" w:eastAsia="仿宋" w:cs="Arial"/>
          <w:kern w:val="0"/>
          <w:sz w:val="32"/>
          <w:szCs w:val="32"/>
        </w:rPr>
        <w:t>，为展现我校广大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Arial"/>
          <w:kern w:val="0"/>
          <w:sz w:val="32"/>
          <w:szCs w:val="32"/>
        </w:rPr>
        <w:t>的良好精神风貌，特设“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体育道德风尚奖</w:t>
      </w:r>
      <w:r>
        <w:rPr>
          <w:rFonts w:hint="eastAsia" w:ascii="仿宋" w:hAnsi="仿宋" w:eastAsia="仿宋" w:cs="Arial"/>
          <w:kern w:val="0"/>
          <w:sz w:val="32"/>
          <w:szCs w:val="32"/>
        </w:rPr>
        <w:t>”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2名，</w:t>
      </w:r>
      <w:r>
        <w:rPr>
          <w:rFonts w:hint="eastAsia" w:ascii="仿宋" w:hAnsi="仿宋" w:eastAsia="仿宋" w:cs="Arial"/>
          <w:kern w:val="0"/>
          <w:sz w:val="32"/>
          <w:szCs w:val="32"/>
        </w:rPr>
        <w:t>以表彰先进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参赛单位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ind w:firstLine="42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一、评选范围</w:t>
      </w:r>
    </w:p>
    <w:p>
      <w:pPr>
        <w:ind w:firstLine="42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本届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定向运动赛各参赛单位。</w:t>
      </w:r>
    </w:p>
    <w:p>
      <w:pPr>
        <w:ind w:firstLine="42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二、评选办法</w:t>
      </w:r>
    </w:p>
    <w:p>
      <w:pPr>
        <w:ind w:firstLine="42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根据各参赛队及竞赛组、比赛监督、裁判组等比赛机构的推荐意见，汇总后提出拟评选为获得“体育道德风尚奖”运动队名单，报告组委会通过，决定获得“体育道德风尚奖”的名单。</w:t>
      </w:r>
    </w:p>
    <w:p>
      <w:pPr>
        <w:ind w:firstLine="42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三、评选标准</w:t>
      </w:r>
    </w:p>
    <w:p>
      <w:pPr>
        <w:ind w:firstLine="42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1.认真执行本届比赛的各项规定，分院领导重视；</w:t>
      </w:r>
    </w:p>
    <w:p>
      <w:pPr>
        <w:ind w:firstLine="42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2.积极参加，准备工作充分，报名及时并符合报名程序；</w:t>
      </w:r>
    </w:p>
    <w:p>
      <w:pPr>
        <w:ind w:firstLine="42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3.赛前认真组织训练，并通过各种形式选拔组队参赛；</w:t>
      </w:r>
    </w:p>
    <w:p>
      <w:pPr>
        <w:ind w:firstLine="42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4.严格遵守赛会规定、赛场纪律、尊重对手、尊重裁判；</w:t>
      </w:r>
    </w:p>
    <w:p>
      <w:pPr>
        <w:ind w:firstLine="420"/>
        <w:rPr>
          <w:rFonts w:hint="eastAsia" w:ascii="仿宋" w:hAnsi="仿宋" w:eastAsia="仿宋"/>
          <w:b/>
          <w:bCs/>
          <w:sz w:val="40"/>
          <w:szCs w:val="36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5.认真对待比赛，奋力进取、顽强拼搏，赛出风格、赛出水平。</w:t>
      </w:r>
    </w:p>
    <w:p>
      <w:pPr>
        <w:spacing w:line="276" w:lineRule="auto"/>
        <w:jc w:val="center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温州</w:t>
      </w:r>
      <w:r>
        <w:rPr>
          <w:rFonts w:ascii="黑体" w:hAnsi="黑体" w:eastAsia="黑体" w:cs="仿宋"/>
          <w:b/>
          <w:bCs/>
          <w:color w:val="000000"/>
          <w:sz w:val="44"/>
          <w:szCs w:val="44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届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定向运动比赛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400" w:lineRule="exact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经济与管理学院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704" w:tblpY="108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</w:tr>
    </w:tbl>
    <w:p/>
    <w:tbl>
      <w:tblPr>
        <w:tblStyle w:val="5"/>
        <w:tblpPr w:leftFromText="180" w:rightFromText="180" w:vertAnchor="text" w:horzAnchor="page" w:tblpX="1704" w:tblpY="1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</w:tr>
    </w:tbl>
    <w:p>
      <w:pPr>
        <w:widowControl/>
        <w:jc w:val="left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联系电话（</w:t>
      </w:r>
      <w:r>
        <w:rPr>
          <w:rFonts w:hint="eastAsia" w:ascii="宋体" w:hAnsi="宋体"/>
          <w:b/>
          <w:bCs/>
          <w:color w:val="C00000"/>
          <w:sz w:val="28"/>
          <w:szCs w:val="32"/>
        </w:rPr>
        <w:t>必填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>）：</w:t>
      </w:r>
    </w:p>
    <w:p>
      <w:pPr>
        <w:spacing w:line="276" w:lineRule="auto"/>
        <w:jc w:val="center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温州</w:t>
      </w:r>
      <w:r>
        <w:rPr>
          <w:rFonts w:ascii="黑体" w:hAnsi="黑体" w:eastAsia="黑体" w:cs="仿宋"/>
          <w:b/>
          <w:bCs/>
          <w:color w:val="000000"/>
          <w:sz w:val="44"/>
          <w:szCs w:val="44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届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定向运动比赛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400" w:lineRule="exact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法学院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704" w:tblpY="108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pPr w:leftFromText="180" w:rightFromText="180" w:vertAnchor="text" w:horzAnchor="page" w:tblpX="1704" w:tblpY="1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</w:tbl>
    <w:p>
      <w:pPr>
        <w:widowControl/>
        <w:jc w:val="left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联系电话（</w:t>
      </w:r>
      <w:r>
        <w:rPr>
          <w:rFonts w:hint="eastAsia" w:ascii="宋体" w:hAnsi="宋体"/>
          <w:b/>
          <w:bCs/>
          <w:color w:val="C00000"/>
          <w:sz w:val="28"/>
          <w:szCs w:val="32"/>
        </w:rPr>
        <w:t>必填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>）：</w:t>
      </w:r>
    </w:p>
    <w:p>
      <w:pPr>
        <w:spacing w:line="276" w:lineRule="auto"/>
        <w:jc w:val="center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温州</w:t>
      </w:r>
      <w:r>
        <w:rPr>
          <w:rFonts w:ascii="黑体" w:hAnsi="黑体" w:eastAsia="黑体" w:cs="仿宋"/>
          <w:b/>
          <w:bCs/>
          <w:color w:val="000000"/>
          <w:sz w:val="44"/>
          <w:szCs w:val="44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届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定向运动比赛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400" w:lineRule="exact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文学与传媒学院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704" w:tblpY="108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pPr w:leftFromText="180" w:rightFromText="180" w:vertAnchor="text" w:horzAnchor="page" w:tblpX="1704" w:tblpY="1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</w:tbl>
    <w:p>
      <w:pPr>
        <w:spacing w:line="4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联系电话（</w:t>
      </w:r>
      <w:r>
        <w:rPr>
          <w:rFonts w:hint="eastAsia" w:ascii="宋体" w:hAnsi="宋体"/>
          <w:b/>
          <w:bCs/>
          <w:color w:val="C00000"/>
          <w:sz w:val="28"/>
          <w:szCs w:val="32"/>
        </w:rPr>
        <w:t>必填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>）：</w:t>
      </w:r>
    </w:p>
    <w:p>
      <w:pPr>
        <w:spacing w:line="276" w:lineRule="auto"/>
        <w:jc w:val="center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温州</w:t>
      </w:r>
      <w:r>
        <w:rPr>
          <w:rFonts w:ascii="黑体" w:hAnsi="黑体" w:eastAsia="黑体" w:cs="仿宋"/>
          <w:b/>
          <w:bCs/>
          <w:color w:val="000000"/>
          <w:sz w:val="44"/>
          <w:szCs w:val="44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届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定向运动比赛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400" w:lineRule="exact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数据科学与人工智能学院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704" w:tblpY="108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pPr w:leftFromText="180" w:rightFromText="180" w:vertAnchor="text" w:horzAnchor="page" w:tblpX="1704" w:tblpY="1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</w:tbl>
    <w:p>
      <w:pPr>
        <w:widowControl/>
        <w:jc w:val="left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联系电话（</w:t>
      </w:r>
      <w:r>
        <w:rPr>
          <w:rFonts w:hint="eastAsia" w:ascii="宋体" w:hAnsi="宋体"/>
          <w:b/>
          <w:bCs/>
          <w:color w:val="C00000"/>
          <w:sz w:val="28"/>
          <w:szCs w:val="32"/>
        </w:rPr>
        <w:t>必填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>）：</w:t>
      </w:r>
    </w:p>
    <w:p>
      <w:pPr>
        <w:spacing w:line="276" w:lineRule="auto"/>
        <w:jc w:val="center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温州</w:t>
      </w:r>
      <w:r>
        <w:rPr>
          <w:rFonts w:ascii="黑体" w:hAnsi="黑体" w:eastAsia="黑体" w:cs="仿宋"/>
          <w:b/>
          <w:bCs/>
          <w:color w:val="000000"/>
          <w:sz w:val="44"/>
          <w:szCs w:val="44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届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定向运动比赛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400" w:lineRule="exact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智能制造与电子工程学院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704" w:tblpY="108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pPr w:leftFromText="180" w:rightFromText="180" w:vertAnchor="text" w:horzAnchor="page" w:tblpX="1704" w:tblpY="1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</w:tbl>
    <w:p>
      <w:pPr>
        <w:widowControl/>
        <w:jc w:val="left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联系电话（</w:t>
      </w:r>
      <w:r>
        <w:rPr>
          <w:rFonts w:hint="eastAsia" w:ascii="宋体" w:hAnsi="宋体"/>
          <w:b/>
          <w:bCs/>
          <w:color w:val="C00000"/>
          <w:sz w:val="28"/>
          <w:szCs w:val="32"/>
        </w:rPr>
        <w:t>必填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>）：</w:t>
      </w:r>
    </w:p>
    <w:p>
      <w:pPr>
        <w:spacing w:line="276" w:lineRule="auto"/>
        <w:jc w:val="center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温州</w:t>
      </w:r>
      <w:r>
        <w:rPr>
          <w:rFonts w:ascii="黑体" w:hAnsi="黑体" w:eastAsia="黑体" w:cs="仿宋"/>
          <w:b/>
          <w:bCs/>
          <w:color w:val="000000"/>
          <w:sz w:val="44"/>
          <w:szCs w:val="44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届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定向运动比赛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400" w:lineRule="exact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建筑与能源工程学院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704" w:tblpY="108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pPr w:leftFromText="180" w:rightFromText="180" w:vertAnchor="text" w:horzAnchor="page" w:tblpX="1704" w:tblpY="1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</w:tbl>
    <w:p>
      <w:pPr>
        <w:widowControl/>
        <w:jc w:val="left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联系电话（</w:t>
      </w:r>
      <w:r>
        <w:rPr>
          <w:rFonts w:hint="eastAsia" w:ascii="宋体" w:hAnsi="宋体"/>
          <w:b/>
          <w:bCs/>
          <w:color w:val="C00000"/>
          <w:sz w:val="28"/>
          <w:szCs w:val="32"/>
        </w:rPr>
        <w:t>必填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>）：</w:t>
      </w:r>
    </w:p>
    <w:p>
      <w:pPr>
        <w:spacing w:line="276" w:lineRule="auto"/>
        <w:jc w:val="center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温州</w:t>
      </w:r>
      <w:r>
        <w:rPr>
          <w:rFonts w:ascii="黑体" w:hAnsi="黑体" w:eastAsia="黑体" w:cs="仿宋"/>
          <w:b/>
          <w:bCs/>
          <w:color w:val="000000"/>
          <w:sz w:val="44"/>
          <w:szCs w:val="44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届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定向运动比赛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400" w:lineRule="exact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设计艺术学院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704" w:tblpY="108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pPr w:leftFromText="180" w:rightFromText="180" w:vertAnchor="text" w:horzAnchor="page" w:tblpX="1704" w:tblpY="1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</w:tr>
    </w:tbl>
    <w:p>
      <w:pPr>
        <w:widowControl/>
        <w:jc w:val="left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联系电话（</w:t>
      </w:r>
      <w:r>
        <w:rPr>
          <w:rFonts w:hint="eastAsia" w:ascii="宋体" w:hAnsi="宋体"/>
          <w:b/>
          <w:bCs/>
          <w:color w:val="C00000"/>
          <w:sz w:val="28"/>
          <w:szCs w:val="32"/>
        </w:rPr>
        <w:t>必填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>）：</w:t>
      </w:r>
    </w:p>
    <w:p>
      <w:pPr>
        <w:spacing w:line="276" w:lineRule="auto"/>
        <w:jc w:val="center"/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</w:pP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温州</w:t>
      </w:r>
      <w:r>
        <w:rPr>
          <w:rFonts w:ascii="黑体" w:hAnsi="黑体" w:eastAsia="黑体" w:cs="仿宋"/>
          <w:b/>
          <w:bCs/>
          <w:color w:val="000000"/>
          <w:sz w:val="44"/>
          <w:szCs w:val="44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学院第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届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  <w:t>定向运动比赛</w:t>
      </w:r>
      <w:r>
        <w:rPr>
          <w:rFonts w:hint="eastAsia" w:ascii="黑体" w:hAnsi="黑体" w:eastAsia="黑体" w:cs="仿宋"/>
          <w:b/>
          <w:bCs/>
          <w:color w:val="000000"/>
          <w:sz w:val="44"/>
          <w:szCs w:val="44"/>
        </w:rPr>
        <w:t>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p>
      <w:pPr>
        <w:spacing w:line="276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400" w:lineRule="exact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参赛单位（盖章）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外国语学院（国际教育学院）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领    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  主 教 练：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704" w:tblpY="108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百米赛女子组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pPr w:leftFromText="180" w:rightFromText="180" w:vertAnchor="text" w:horzAnchor="page" w:tblpX="1704" w:tblpY="1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99"/>
        <w:gridCol w:w="1404"/>
        <w:gridCol w:w="1372"/>
        <w:gridCol w:w="1749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短距离赛男子组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短距离赛女子组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比赛号码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</w:tbl>
    <w:p>
      <w:pPr>
        <w:widowControl/>
        <w:jc w:val="left"/>
        <w:rPr>
          <w:rFonts w:hint="eastAsia" w:ascii="黑体" w:hAnsi="黑体" w:eastAsia="黑体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联系人姓名：                  联系电话（</w:t>
      </w:r>
      <w:r>
        <w:rPr>
          <w:rFonts w:hint="eastAsia" w:ascii="宋体" w:hAnsi="宋体"/>
          <w:b/>
          <w:bCs/>
          <w:color w:val="C00000"/>
          <w:sz w:val="28"/>
          <w:szCs w:val="32"/>
        </w:rPr>
        <w:t>必填</w:t>
      </w:r>
      <w:r>
        <w:rPr>
          <w:rFonts w:hint="eastAsia" w:ascii="宋体" w:hAnsi="宋体"/>
          <w:b/>
          <w:bCs/>
          <w:color w:val="000000"/>
          <w:sz w:val="28"/>
          <w:szCs w:val="32"/>
        </w:rPr>
        <w:t>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22551"/>
    <w:multiLevelType w:val="singleLevel"/>
    <w:tmpl w:val="8BA2255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7F3AC7"/>
    <w:multiLevelType w:val="singleLevel"/>
    <w:tmpl w:val="CB7F3AC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jI1ZDczOTU0M2QwZjlhYzFkOThjMmM2MDQ3YTEifQ=="/>
  </w:docVars>
  <w:rsids>
    <w:rsidRoot w:val="008D13BB"/>
    <w:rsid w:val="00023DE3"/>
    <w:rsid w:val="000A5149"/>
    <w:rsid w:val="001B58C4"/>
    <w:rsid w:val="002151E6"/>
    <w:rsid w:val="00285209"/>
    <w:rsid w:val="002E3826"/>
    <w:rsid w:val="003B3C67"/>
    <w:rsid w:val="004734A0"/>
    <w:rsid w:val="004A133D"/>
    <w:rsid w:val="00547E1F"/>
    <w:rsid w:val="008D13BB"/>
    <w:rsid w:val="008E1BE4"/>
    <w:rsid w:val="00A22642"/>
    <w:rsid w:val="00A566A3"/>
    <w:rsid w:val="00A66EB3"/>
    <w:rsid w:val="00AF1302"/>
    <w:rsid w:val="00C7107B"/>
    <w:rsid w:val="04510922"/>
    <w:rsid w:val="050C3555"/>
    <w:rsid w:val="07C4557D"/>
    <w:rsid w:val="093E024D"/>
    <w:rsid w:val="0E1309EE"/>
    <w:rsid w:val="16EC5F8F"/>
    <w:rsid w:val="17C53D78"/>
    <w:rsid w:val="17EA1E31"/>
    <w:rsid w:val="18C83378"/>
    <w:rsid w:val="191434B1"/>
    <w:rsid w:val="19771B7E"/>
    <w:rsid w:val="1A703458"/>
    <w:rsid w:val="228F228B"/>
    <w:rsid w:val="23264FFC"/>
    <w:rsid w:val="255215DD"/>
    <w:rsid w:val="2A676911"/>
    <w:rsid w:val="2AD0584D"/>
    <w:rsid w:val="2C6E6A1A"/>
    <w:rsid w:val="2D850830"/>
    <w:rsid w:val="2DD91E5C"/>
    <w:rsid w:val="2E8E614B"/>
    <w:rsid w:val="35E17BD5"/>
    <w:rsid w:val="36203A01"/>
    <w:rsid w:val="389851E7"/>
    <w:rsid w:val="39CF677E"/>
    <w:rsid w:val="39D8709C"/>
    <w:rsid w:val="3A201ED8"/>
    <w:rsid w:val="40293EDA"/>
    <w:rsid w:val="4355293C"/>
    <w:rsid w:val="44AD7754"/>
    <w:rsid w:val="46CB1160"/>
    <w:rsid w:val="47A0589A"/>
    <w:rsid w:val="49E031D3"/>
    <w:rsid w:val="4C6B09A2"/>
    <w:rsid w:val="4CDA1979"/>
    <w:rsid w:val="4CFC48D6"/>
    <w:rsid w:val="4F136A44"/>
    <w:rsid w:val="532A4C69"/>
    <w:rsid w:val="53447124"/>
    <w:rsid w:val="55795060"/>
    <w:rsid w:val="58D13FE2"/>
    <w:rsid w:val="5C820527"/>
    <w:rsid w:val="5CEC2DBD"/>
    <w:rsid w:val="5D2D5EF1"/>
    <w:rsid w:val="5EE3380B"/>
    <w:rsid w:val="62BE46EF"/>
    <w:rsid w:val="630F445E"/>
    <w:rsid w:val="6AAF1A86"/>
    <w:rsid w:val="6D664073"/>
    <w:rsid w:val="6EDA5875"/>
    <w:rsid w:val="751B7C34"/>
    <w:rsid w:val="78840DFD"/>
    <w:rsid w:val="7BC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13</Pages>
  <Words>2760</Words>
  <Characters>3320</Characters>
  <Lines>7</Lines>
  <Paragraphs>2</Paragraphs>
  <TotalTime>10</TotalTime>
  <ScaleCrop>false</ScaleCrop>
  <LinksUpToDate>false</LinksUpToDate>
  <CharactersWithSpaces>3805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2022-04-14T04:27:00Z</dcterms:created>
  <dc:creator>孙华生</dc:creator>
  <cp:lastModifiedBy>admin</cp:lastModifiedBy>
  <dcterms:modified xsi:type="dcterms:W3CDTF">2022-10-08T08:41:37Z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C506AB7C39D7401398C47A5A5E7BA692</vt:lpwstr>
  </property>
</Properties>
</file>