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附件3</w:t>
      </w:r>
    </w:p>
    <w:p>
      <w:pPr>
        <w:spacing w:line="340" w:lineRule="exact"/>
        <w:jc w:val="right"/>
        <w:rPr>
          <w:rFonts w:hint="eastAsia" w:ascii="Calibri"/>
          <w:sz w:val="28"/>
          <w:szCs w:val="28"/>
        </w:rPr>
      </w:pP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hint="eastAsia" w:ascii="宋体" w:hAnsi="宋体"/>
          <w:sz w:val="28"/>
          <w:szCs w:val="28"/>
        </w:rPr>
        <w:t>编号：（</w:t>
      </w:r>
      <w:r>
        <w:rPr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spacing w:before="156" w:beforeLines="50" w:after="156" w:afterLines="50" w:line="48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温州市哲学社会科学规划课题申报设计论证（活页）</w:t>
      </w:r>
    </w:p>
    <w:bookmarkEnd w:id="0"/>
    <w:tbl>
      <w:tblPr>
        <w:tblStyle w:val="3"/>
        <w:tblW w:w="9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7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3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773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82" w:firstLineChars="200"/>
              <w:rPr>
                <w:rFonts w:ascii="Calibri" w:hAnsi="Calibri" w:eastAsia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  <w:t>说明：活页是专家匿名评审的重要材料，在填写活页时不得出现课题负责人和课题组成员姓名、单位、职务等相关内容，否则将不予参评。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9" w:hRule="atLeast"/>
          <w:jc w:val="center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bCs/>
              </w:rPr>
            </w:pPr>
          </w:p>
          <w:p>
            <w:pPr>
              <w:ind w:firstLine="422" w:firstLineChars="200"/>
              <w:rPr>
                <w:rFonts w:ascii="宋体" w:hAnsi="Calibri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</w:rPr>
              <w:t>本表参照以下提纲撰写，要求逻辑清晰，主题突出，层次分明，内容翔实，排版清晰。除“研究基础”外，本表与《</w:t>
            </w:r>
            <w:r>
              <w:rPr>
                <w:rFonts w:hint="eastAsia" w:ascii="宋体"/>
                <w:b/>
                <w:bCs/>
                <w:lang w:eastAsia="zh-CN"/>
              </w:rPr>
              <w:t>申报表</w:t>
            </w:r>
            <w:r>
              <w:rPr>
                <w:rFonts w:hint="eastAsia" w:ascii="宋体"/>
                <w:b/>
                <w:bCs/>
              </w:rPr>
              <w:t>》表二内容一致，总字数2000字</w:t>
            </w:r>
            <w:r>
              <w:rPr>
                <w:rFonts w:hint="eastAsia" w:ascii="宋体"/>
                <w:b/>
                <w:bCs/>
                <w:lang w:eastAsia="zh-CN"/>
              </w:rPr>
              <w:t>左右</w:t>
            </w:r>
            <w:r>
              <w:rPr>
                <w:rFonts w:hint="eastAsia" w:ascii="宋体"/>
                <w:b/>
                <w:bCs/>
              </w:rPr>
              <w:t>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1. [选题依据]  国内外相关研究的学术史梳理及研究动态；本课题相对于已有研究的独到学术价值和应用价值等。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2. [研究内容]  本课题的研究对象、总体框架、重点难点、主要目标等。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3．[思路方法]  本课题研究的基本思路、具体研究方法、研究计划及其可行性等。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4．[创新之处]  在学术思想、学术观点、研究方法等方面的特色和创新。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5．[预期成果]  成果形式、使用去向及预期社会效益等。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6．[研究基础] 课题负责人前期相关研究成果、核心观点及社会评价（引用、转载、获奖及被采纳情况）；课题组为本课题研究已作的前期准备工作（已收集的数据，进行的调查研究，写出的部分初稿等）。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7．[参考文献]  开展本课题研究的主要中外参考文献。</w:t>
            </w:r>
          </w:p>
          <w:p>
            <w:pPr>
              <w:rPr>
                <w:rFonts w:hint="eastAsia" w:ascii="Calibri"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g3MGRkZWExMDFkOGM1N2E3NDFlOGM5NmExZDAifQ=="/>
  </w:docVars>
  <w:rsids>
    <w:rsidRoot w:val="225B111B"/>
    <w:rsid w:val="225B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2024-03-27T01:09:00Z</dcterms:created>
  <dc:creator>ZNJ</dc:creator>
  <cp:lastModifiedBy>ZNJ</cp:lastModifiedBy>
  <dcterms:modified xsi:type="dcterms:W3CDTF">2024-03-27T01:09:20Z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78BD775C26324609878504DD1E62E60D_11</vt:lpwstr>
  </property>
</Properties>
</file>