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  <w:t>附件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880" w:firstLineChars="200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lang w:val="en-US" w:eastAsia="zh-CN" w:bidi="ar-SA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lang w:val="en-US" w:eastAsia="zh-CN" w:bidi="ar-SA"/>
        </w:rPr>
        <w:t>2023年度机关、事业单位逾期尚未支付中小企业款项明细表</w:t>
      </w:r>
    </w:p>
    <w:bookmarkEnd w:id="0"/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4"/>
        <w:gridCol w:w="1864"/>
        <w:gridCol w:w="1604"/>
        <w:gridCol w:w="1594"/>
        <w:gridCol w:w="2152"/>
        <w:gridCol w:w="1875"/>
        <w:gridCol w:w="1870"/>
        <w:gridCol w:w="21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734" w:type="dxa"/>
            <w:noWrap w:val="0"/>
            <w:vAlign w:val="top"/>
          </w:tcPr>
          <w:p>
            <w:pPr>
              <w:spacing w:line="560" w:lineRule="exact"/>
              <w:ind w:firstLine="0" w:firstLineChars="0"/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序号</w:t>
            </w:r>
          </w:p>
        </w:tc>
        <w:tc>
          <w:tcPr>
            <w:tcW w:w="1864" w:type="dxa"/>
            <w:noWrap w:val="0"/>
            <w:vAlign w:val="top"/>
          </w:tcPr>
          <w:p>
            <w:pPr>
              <w:spacing w:line="560" w:lineRule="exact"/>
              <w:ind w:firstLine="0" w:firstLineChars="0"/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被拖欠单位名称</w:t>
            </w:r>
          </w:p>
        </w:tc>
        <w:tc>
          <w:tcPr>
            <w:tcW w:w="1604" w:type="dxa"/>
            <w:noWrap w:val="0"/>
            <w:vAlign w:val="top"/>
          </w:tcPr>
          <w:p>
            <w:pPr>
              <w:spacing w:line="560" w:lineRule="exact"/>
              <w:ind w:firstLine="0" w:firstLineChars="0"/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拖欠单位名称</w:t>
            </w:r>
          </w:p>
        </w:tc>
        <w:tc>
          <w:tcPr>
            <w:tcW w:w="1594" w:type="dxa"/>
            <w:noWrap w:val="0"/>
            <w:vAlign w:val="top"/>
          </w:tcPr>
          <w:p>
            <w:pPr>
              <w:spacing w:line="560" w:lineRule="exact"/>
              <w:ind w:firstLine="0" w:firstLineChars="0"/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拖欠单位性质</w:t>
            </w:r>
          </w:p>
        </w:tc>
        <w:tc>
          <w:tcPr>
            <w:tcW w:w="2152" w:type="dxa"/>
            <w:noWrap w:val="0"/>
            <w:vAlign w:val="top"/>
          </w:tcPr>
          <w:p>
            <w:pPr>
              <w:spacing w:line="560" w:lineRule="exact"/>
              <w:ind w:firstLine="0" w:firstLineChars="0"/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合同（项目）名称</w:t>
            </w:r>
          </w:p>
        </w:tc>
        <w:tc>
          <w:tcPr>
            <w:tcW w:w="1875" w:type="dxa"/>
            <w:noWrap w:val="0"/>
            <w:vAlign w:val="top"/>
          </w:tcPr>
          <w:p>
            <w:pPr>
              <w:spacing w:line="560" w:lineRule="exact"/>
              <w:ind w:firstLine="0" w:firstLineChars="0"/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拖欠总额（万元）</w:t>
            </w:r>
          </w:p>
        </w:tc>
        <w:tc>
          <w:tcPr>
            <w:tcW w:w="1870" w:type="dxa"/>
            <w:noWrap w:val="0"/>
            <w:vAlign w:val="top"/>
          </w:tcPr>
          <w:p>
            <w:pPr>
              <w:spacing w:line="560" w:lineRule="exact"/>
              <w:ind w:firstLine="0" w:firstLineChars="0"/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逾期未支付原因</w:t>
            </w:r>
          </w:p>
        </w:tc>
        <w:tc>
          <w:tcPr>
            <w:tcW w:w="2174" w:type="dxa"/>
            <w:noWrap w:val="0"/>
            <w:vAlign w:val="top"/>
          </w:tcPr>
          <w:p>
            <w:pPr>
              <w:spacing w:line="560" w:lineRule="exact"/>
              <w:ind w:firstLine="0" w:firstLineChars="0"/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734" w:type="dxa"/>
            <w:noWrap w:val="0"/>
            <w:vAlign w:val="top"/>
          </w:tcPr>
          <w:p>
            <w:pPr>
              <w:spacing w:line="560" w:lineRule="exact"/>
              <w:ind w:firstLine="0" w:firstLineChars="0"/>
              <w:rPr>
                <w:rFonts w:hint="eastAsia" w:ascii="Times New Roman" w:hAnsi="Times New Roman" w:eastAsia="仿宋_GB2312" w:cs="仿宋_GB2312"/>
                <w:color w:val="000000"/>
                <w:sz w:val="30"/>
                <w:szCs w:val="30"/>
                <w:shd w:val="clear" w:color="auto" w:fill="FFFFFF"/>
                <w:lang w:val="en-US" w:eastAsia="zh-CN"/>
              </w:rPr>
            </w:pPr>
          </w:p>
        </w:tc>
        <w:tc>
          <w:tcPr>
            <w:tcW w:w="1864" w:type="dxa"/>
            <w:noWrap w:val="0"/>
            <w:vAlign w:val="top"/>
          </w:tcPr>
          <w:p>
            <w:pPr>
              <w:spacing w:line="560" w:lineRule="exact"/>
              <w:ind w:firstLine="0" w:firstLineChars="0"/>
              <w:rPr>
                <w:rFonts w:hint="default" w:ascii="Times New Roman" w:hAnsi="Times New Roman" w:eastAsia="仿宋_GB2312" w:cs="仿宋_GB2312"/>
                <w:color w:val="00000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eastAsia="仿宋_GB2312" w:cs="仿宋_GB2312"/>
                <w:color w:val="000000"/>
                <w:sz w:val="30"/>
                <w:szCs w:val="30"/>
                <w:shd w:val="clear" w:color="auto" w:fill="FFFFFF"/>
                <w:lang w:val="en-US" w:eastAsia="zh-CN"/>
              </w:rPr>
              <w:t>无</w:t>
            </w:r>
          </w:p>
        </w:tc>
        <w:tc>
          <w:tcPr>
            <w:tcW w:w="1604" w:type="dxa"/>
            <w:noWrap w:val="0"/>
            <w:vAlign w:val="top"/>
          </w:tcPr>
          <w:p>
            <w:pPr>
              <w:spacing w:line="560" w:lineRule="exact"/>
              <w:ind w:firstLine="0" w:firstLineChars="0"/>
              <w:rPr>
                <w:rFonts w:hint="eastAsia" w:ascii="Times New Roman" w:hAnsi="Times New Roman" w:eastAsia="仿宋_GB2312" w:cs="仿宋_GB2312"/>
                <w:color w:val="000000"/>
                <w:sz w:val="30"/>
                <w:szCs w:val="30"/>
                <w:shd w:val="clear" w:color="auto" w:fill="FFFFFF"/>
                <w:lang w:val="en-US" w:eastAsia="zh-CN"/>
              </w:rPr>
            </w:pPr>
          </w:p>
        </w:tc>
        <w:tc>
          <w:tcPr>
            <w:tcW w:w="1594" w:type="dxa"/>
            <w:noWrap w:val="0"/>
            <w:vAlign w:val="top"/>
          </w:tcPr>
          <w:p>
            <w:pPr>
              <w:spacing w:line="560" w:lineRule="exact"/>
              <w:ind w:firstLine="0" w:firstLineChars="0"/>
              <w:rPr>
                <w:rFonts w:hint="eastAsia" w:ascii="Times New Roman" w:hAnsi="Times New Roman" w:eastAsia="仿宋_GB2312" w:cs="仿宋_GB2312"/>
                <w:color w:val="000000"/>
                <w:sz w:val="30"/>
                <w:szCs w:val="30"/>
                <w:shd w:val="clear" w:color="auto" w:fill="FFFFFF"/>
                <w:lang w:val="en-US" w:eastAsia="zh-CN"/>
              </w:rPr>
            </w:pPr>
          </w:p>
        </w:tc>
        <w:tc>
          <w:tcPr>
            <w:tcW w:w="2152" w:type="dxa"/>
            <w:noWrap w:val="0"/>
            <w:vAlign w:val="top"/>
          </w:tcPr>
          <w:p>
            <w:pPr>
              <w:spacing w:line="560" w:lineRule="exact"/>
              <w:ind w:firstLine="0" w:firstLineChars="0"/>
              <w:rPr>
                <w:rFonts w:hint="eastAsia" w:ascii="Times New Roman" w:hAnsi="Times New Roman" w:eastAsia="仿宋_GB2312" w:cs="仿宋_GB2312"/>
                <w:color w:val="000000"/>
                <w:sz w:val="30"/>
                <w:szCs w:val="30"/>
                <w:shd w:val="clear" w:color="auto" w:fill="FFFFFF"/>
                <w:lang w:val="en-US" w:eastAsia="zh-CN"/>
              </w:rPr>
            </w:pPr>
          </w:p>
        </w:tc>
        <w:tc>
          <w:tcPr>
            <w:tcW w:w="1875" w:type="dxa"/>
            <w:noWrap w:val="0"/>
            <w:vAlign w:val="top"/>
          </w:tcPr>
          <w:p>
            <w:pPr>
              <w:spacing w:line="560" w:lineRule="exact"/>
              <w:ind w:firstLine="0" w:firstLineChars="0"/>
              <w:rPr>
                <w:rFonts w:hint="eastAsia" w:ascii="Times New Roman" w:hAnsi="Times New Roman" w:eastAsia="仿宋_GB2312" w:cs="仿宋_GB2312"/>
                <w:color w:val="000000"/>
                <w:sz w:val="30"/>
                <w:szCs w:val="30"/>
                <w:shd w:val="clear" w:color="auto" w:fill="FFFFFF"/>
                <w:lang w:val="en-US" w:eastAsia="zh-CN"/>
              </w:rPr>
            </w:pPr>
          </w:p>
        </w:tc>
        <w:tc>
          <w:tcPr>
            <w:tcW w:w="1870" w:type="dxa"/>
            <w:noWrap w:val="0"/>
            <w:vAlign w:val="top"/>
          </w:tcPr>
          <w:p>
            <w:pPr>
              <w:spacing w:line="560" w:lineRule="exact"/>
              <w:ind w:firstLine="0" w:firstLineChars="0"/>
              <w:rPr>
                <w:rFonts w:hint="eastAsia" w:ascii="Times New Roman" w:hAnsi="Times New Roman" w:eastAsia="仿宋_GB2312" w:cs="仿宋_GB2312"/>
                <w:color w:val="000000"/>
                <w:sz w:val="30"/>
                <w:szCs w:val="30"/>
                <w:shd w:val="clear" w:color="auto" w:fill="FFFFFF"/>
                <w:lang w:val="en-US" w:eastAsia="zh-CN"/>
              </w:rPr>
            </w:pPr>
          </w:p>
        </w:tc>
        <w:tc>
          <w:tcPr>
            <w:tcW w:w="2174" w:type="dxa"/>
            <w:noWrap w:val="0"/>
            <w:vAlign w:val="top"/>
          </w:tcPr>
          <w:p>
            <w:pPr>
              <w:spacing w:line="560" w:lineRule="exact"/>
              <w:ind w:firstLine="0" w:firstLineChars="0"/>
              <w:rPr>
                <w:rFonts w:hint="eastAsia" w:ascii="Times New Roman" w:hAnsi="Times New Roman" w:eastAsia="仿宋_GB2312" w:cs="仿宋_GB2312"/>
                <w:color w:val="000000"/>
                <w:sz w:val="30"/>
                <w:szCs w:val="30"/>
                <w:shd w:val="clear" w:color="auto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734" w:type="dxa"/>
            <w:noWrap w:val="0"/>
            <w:vAlign w:val="top"/>
          </w:tcPr>
          <w:p>
            <w:pPr>
              <w:spacing w:line="560" w:lineRule="exact"/>
              <w:ind w:firstLine="0" w:firstLineChars="0"/>
              <w:rPr>
                <w:rFonts w:hint="eastAsia" w:ascii="Times New Roman" w:hAnsi="Times New Roman" w:eastAsia="仿宋_GB2312" w:cs="仿宋_GB2312"/>
                <w:color w:val="000000"/>
                <w:sz w:val="30"/>
                <w:szCs w:val="30"/>
                <w:shd w:val="clear" w:color="auto" w:fill="FFFFFF"/>
                <w:lang w:val="en-US" w:eastAsia="zh-CN"/>
              </w:rPr>
            </w:pPr>
          </w:p>
        </w:tc>
        <w:tc>
          <w:tcPr>
            <w:tcW w:w="1864" w:type="dxa"/>
            <w:noWrap w:val="0"/>
            <w:vAlign w:val="top"/>
          </w:tcPr>
          <w:p>
            <w:pPr>
              <w:spacing w:line="560" w:lineRule="exact"/>
              <w:ind w:firstLine="0" w:firstLineChars="0"/>
              <w:rPr>
                <w:rFonts w:hint="eastAsia" w:ascii="Times New Roman" w:hAnsi="Times New Roman" w:eastAsia="仿宋_GB2312" w:cs="仿宋_GB2312"/>
                <w:color w:val="000000"/>
                <w:sz w:val="30"/>
                <w:szCs w:val="30"/>
                <w:shd w:val="clear" w:color="auto" w:fill="FFFFFF"/>
                <w:lang w:val="en-US" w:eastAsia="zh-CN"/>
              </w:rPr>
            </w:pPr>
          </w:p>
        </w:tc>
        <w:tc>
          <w:tcPr>
            <w:tcW w:w="1604" w:type="dxa"/>
            <w:noWrap w:val="0"/>
            <w:vAlign w:val="top"/>
          </w:tcPr>
          <w:p>
            <w:pPr>
              <w:spacing w:line="560" w:lineRule="exact"/>
              <w:ind w:firstLine="0" w:firstLineChars="0"/>
              <w:rPr>
                <w:rFonts w:hint="eastAsia" w:ascii="Times New Roman" w:hAnsi="Times New Roman" w:eastAsia="仿宋_GB2312" w:cs="仿宋_GB2312"/>
                <w:color w:val="000000"/>
                <w:sz w:val="30"/>
                <w:szCs w:val="30"/>
                <w:shd w:val="clear" w:color="auto" w:fill="FFFFFF"/>
                <w:lang w:val="en-US" w:eastAsia="zh-CN"/>
              </w:rPr>
            </w:pPr>
          </w:p>
        </w:tc>
        <w:tc>
          <w:tcPr>
            <w:tcW w:w="1594" w:type="dxa"/>
            <w:noWrap w:val="0"/>
            <w:vAlign w:val="top"/>
          </w:tcPr>
          <w:p>
            <w:pPr>
              <w:spacing w:line="560" w:lineRule="exact"/>
              <w:ind w:firstLine="0" w:firstLineChars="0"/>
              <w:rPr>
                <w:rFonts w:hint="eastAsia" w:ascii="Times New Roman" w:hAnsi="Times New Roman" w:eastAsia="仿宋_GB2312" w:cs="仿宋_GB2312"/>
                <w:color w:val="000000"/>
                <w:sz w:val="30"/>
                <w:szCs w:val="30"/>
                <w:shd w:val="clear" w:color="auto" w:fill="FFFFFF"/>
                <w:lang w:val="en-US" w:eastAsia="zh-CN"/>
              </w:rPr>
            </w:pPr>
          </w:p>
        </w:tc>
        <w:tc>
          <w:tcPr>
            <w:tcW w:w="2152" w:type="dxa"/>
            <w:noWrap w:val="0"/>
            <w:vAlign w:val="top"/>
          </w:tcPr>
          <w:p>
            <w:pPr>
              <w:spacing w:line="560" w:lineRule="exact"/>
              <w:ind w:firstLine="0" w:firstLineChars="0"/>
              <w:rPr>
                <w:rFonts w:hint="eastAsia" w:ascii="Times New Roman" w:hAnsi="Times New Roman" w:eastAsia="仿宋_GB2312" w:cs="仿宋_GB2312"/>
                <w:color w:val="000000"/>
                <w:sz w:val="30"/>
                <w:szCs w:val="30"/>
                <w:shd w:val="clear" w:color="auto" w:fill="FFFFFF"/>
                <w:lang w:val="en-US" w:eastAsia="zh-CN"/>
              </w:rPr>
            </w:pPr>
          </w:p>
        </w:tc>
        <w:tc>
          <w:tcPr>
            <w:tcW w:w="1875" w:type="dxa"/>
            <w:noWrap w:val="0"/>
            <w:vAlign w:val="top"/>
          </w:tcPr>
          <w:p>
            <w:pPr>
              <w:spacing w:line="560" w:lineRule="exact"/>
              <w:ind w:firstLine="0" w:firstLineChars="0"/>
              <w:rPr>
                <w:rFonts w:hint="eastAsia" w:ascii="Times New Roman" w:hAnsi="Times New Roman" w:eastAsia="仿宋_GB2312" w:cs="仿宋_GB2312"/>
                <w:color w:val="000000"/>
                <w:sz w:val="30"/>
                <w:szCs w:val="30"/>
                <w:shd w:val="clear" w:color="auto" w:fill="FFFFFF"/>
                <w:lang w:val="en-US" w:eastAsia="zh-CN"/>
              </w:rPr>
            </w:pPr>
          </w:p>
        </w:tc>
        <w:tc>
          <w:tcPr>
            <w:tcW w:w="1870" w:type="dxa"/>
            <w:noWrap w:val="0"/>
            <w:vAlign w:val="top"/>
          </w:tcPr>
          <w:p>
            <w:pPr>
              <w:spacing w:line="560" w:lineRule="exact"/>
              <w:ind w:firstLine="0" w:firstLineChars="0"/>
              <w:rPr>
                <w:rFonts w:hint="eastAsia" w:ascii="Times New Roman" w:hAnsi="Times New Roman" w:eastAsia="仿宋_GB2312" w:cs="仿宋_GB2312"/>
                <w:color w:val="000000"/>
                <w:sz w:val="30"/>
                <w:szCs w:val="30"/>
                <w:shd w:val="clear" w:color="auto" w:fill="FFFFFF"/>
                <w:lang w:val="en-US" w:eastAsia="zh-CN"/>
              </w:rPr>
            </w:pPr>
          </w:p>
        </w:tc>
        <w:tc>
          <w:tcPr>
            <w:tcW w:w="2174" w:type="dxa"/>
            <w:noWrap w:val="0"/>
            <w:vAlign w:val="top"/>
          </w:tcPr>
          <w:p>
            <w:pPr>
              <w:spacing w:line="560" w:lineRule="exact"/>
              <w:ind w:firstLine="0" w:firstLineChars="0"/>
              <w:rPr>
                <w:rFonts w:hint="eastAsia" w:ascii="Times New Roman" w:hAnsi="Times New Roman" w:eastAsia="仿宋_GB2312" w:cs="仿宋_GB2312"/>
                <w:color w:val="000000"/>
                <w:sz w:val="30"/>
                <w:szCs w:val="30"/>
                <w:shd w:val="clear" w:color="auto" w:fill="FFFFFF"/>
                <w:lang w:val="en-US" w:eastAsia="zh-CN"/>
              </w:rPr>
            </w:pPr>
          </w:p>
        </w:tc>
      </w:tr>
    </w:tbl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default" w:ascii="黑体" w:hAnsi="黑体" w:eastAsia="黑体" w:cs="黑体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</w:pPr>
    </w:p>
    <w:p/>
    <w:sectPr>
      <w:pgSz w:w="16838" w:h="11906" w:orient="landscape"/>
      <w:pgMar w:top="1800" w:right="1440" w:bottom="1800" w:left="144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4ZTAyMzQ5MjE0OWEyNWQxMDczY2I1Mzg3YTlhMzgifQ=="/>
  </w:docVars>
  <w:rsids>
    <w:rsidRoot w:val="49916C50"/>
    <w:rsid w:val="49916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/>
    </w:pPr>
  </w:style>
  <w:style w:type="paragraph" w:styleId="3">
    <w:name w:val="Body Text Indent"/>
    <w:basedOn w:val="1"/>
    <w:qFormat/>
    <w:uiPriority w:val="0"/>
    <w:pPr>
      <w:ind w:firstLine="640" w:firstLineChars="200"/>
    </w:pPr>
    <w:rPr>
      <w:bCs/>
      <w:szCs w:val="32"/>
    </w:rPr>
  </w:style>
  <w:style w:type="paragraph" w:styleId="4">
    <w:name w:val="Normal Indent"/>
    <w:basedOn w:val="1"/>
    <w:unhideWhenUsed/>
    <w:qFormat/>
    <w:uiPriority w:val="99"/>
    <w:pPr>
      <w:ind w:firstLine="420" w:firstLineChars="200"/>
    </w:pPr>
    <w:rPr>
      <w:rFonts w:eastAsia="仿宋_GB2312"/>
      <w:sz w:val="32"/>
    </w:rPr>
  </w:style>
  <w:style w:type="table" w:styleId="6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2024-03-29T06:01:00Z</dcterms:created>
  <dc:creator>(●—●)​ 雯</dc:creator>
  <cp:lastModifiedBy>(●—●)​ 雯</cp:lastModifiedBy>
  <dcterms:modified xsi:type="dcterms:W3CDTF">2024-03-29T06:07:41Z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EB815835549645CEB99FA77F8D01967E_11</vt:lpwstr>
  </property>
</Properties>
</file>